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bCs/>
              </w:rPr>
              <w:t>Ломинцевское</w:t>
            </w:r>
            <w:r w:rsidRPr="00F47BE3">
              <w:rPr>
                <w:rFonts w:ascii="Arial" w:hAnsi="Arial" w:cs="Arial"/>
                <w:b/>
                <w:bCs/>
              </w:rPr>
              <w:t xml:space="preserve"> Щ</w:t>
            </w:r>
            <w:r>
              <w:rPr>
                <w:rFonts w:ascii="Arial" w:hAnsi="Arial" w:cs="Arial"/>
                <w:b/>
                <w:bCs/>
              </w:rPr>
              <w:t>е</w:t>
            </w:r>
            <w:r w:rsidRPr="00F47BE3">
              <w:rPr>
                <w:rFonts w:ascii="Arial" w:hAnsi="Arial" w:cs="Arial"/>
                <w:b/>
                <w:bCs/>
              </w:rPr>
              <w:t>кинского района</w:t>
            </w: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Default="007A72BB" w:rsidP="005F76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5F760C"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униципального образования Ломинцевское Щекинского района</w:t>
            </w:r>
          </w:p>
          <w:p w:rsidR="007A72BB" w:rsidRDefault="007A72BB" w:rsidP="005F76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A72BB" w:rsidRPr="00F47BE3" w:rsidRDefault="007A72BB" w:rsidP="005F76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A72BB" w:rsidRPr="00F50963" w:rsidTr="005F760C">
        <w:tc>
          <w:tcPr>
            <w:tcW w:w="4785" w:type="dxa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5F760C">
              <w:rPr>
                <w:rFonts w:ascii="Arial" w:hAnsi="Arial" w:cs="Arial"/>
                <w:b/>
                <w:bCs/>
              </w:rPr>
              <w:t>________________</w:t>
            </w:r>
            <w:r w:rsidRPr="00F47BE3">
              <w:rPr>
                <w:rFonts w:ascii="Arial" w:hAnsi="Arial" w:cs="Arial"/>
                <w:b/>
                <w:bCs/>
              </w:rPr>
              <w:t>201</w:t>
            </w:r>
            <w:r w:rsidR="005F760C">
              <w:rPr>
                <w:rFonts w:ascii="Arial" w:hAnsi="Arial" w:cs="Arial"/>
                <w:b/>
                <w:bCs/>
              </w:rPr>
              <w:t>6</w:t>
            </w:r>
            <w:r w:rsidRPr="00F47BE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7A72BB" w:rsidRDefault="007A72BB" w:rsidP="005F760C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47BE3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F760C">
              <w:rPr>
                <w:rFonts w:ascii="Arial" w:hAnsi="Arial" w:cs="Arial"/>
                <w:b/>
                <w:bCs/>
              </w:rPr>
              <w:t xml:space="preserve"> ________</w:t>
            </w:r>
          </w:p>
          <w:p w:rsidR="007A72BB" w:rsidRPr="007A72BB" w:rsidRDefault="007A72BB" w:rsidP="007A72BB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Arial" w:hAnsi="Arial" w:cs="Arial"/>
                <w:b/>
                <w:bCs/>
                <w:sz w:val="32"/>
              </w:rPr>
            </w:pPr>
          </w:p>
          <w:p w:rsidR="007A72BB" w:rsidRPr="007A72BB" w:rsidRDefault="007A72BB" w:rsidP="007A72BB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Arial" w:hAnsi="Arial" w:cs="Arial"/>
                <w:b/>
                <w:bCs/>
                <w:sz w:val="32"/>
              </w:rPr>
            </w:pPr>
          </w:p>
          <w:p w:rsidR="007A72BB" w:rsidRPr="00F50963" w:rsidRDefault="007A72BB" w:rsidP="007A72B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72BB" w:rsidRDefault="007A72BB" w:rsidP="007A72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муниципального образования Ломинцевское Щекинского района от 28.12.2015 года  №249 </w:t>
      </w:r>
      <w:r w:rsidRPr="007A72BB">
        <w:rPr>
          <w:rFonts w:ascii="Arial" w:hAnsi="Arial" w:cs="Arial"/>
          <w:b/>
          <w:bCs/>
          <w:sz w:val="32"/>
          <w:szCs w:val="32"/>
        </w:rPr>
        <w:t xml:space="preserve">«Об утверждении Правил определения требований к закупаемым органами местного самоуправления, </w:t>
      </w:r>
      <w:r w:rsidRPr="007A72BB">
        <w:rPr>
          <w:rFonts w:ascii="Arial" w:hAnsi="Arial" w:cs="Arial"/>
          <w:b/>
          <w:sz w:val="32"/>
          <w:szCs w:val="32"/>
        </w:rPr>
        <w:t>отраслевыми (функциональными) органами администрации, имеющими статус юридических лиц</w:t>
      </w:r>
      <w:r w:rsidRPr="007A72BB">
        <w:rPr>
          <w:rFonts w:ascii="Arial" w:hAnsi="Arial" w:cs="Arial"/>
          <w:b/>
          <w:bCs/>
          <w:sz w:val="32"/>
          <w:szCs w:val="32"/>
        </w:rPr>
        <w:t xml:space="preserve"> (включая</w:t>
      </w:r>
      <w:proofErr w:type="gramEnd"/>
      <w:r w:rsidRPr="007A72BB">
        <w:rPr>
          <w:rFonts w:ascii="Arial" w:hAnsi="Arial" w:cs="Arial"/>
          <w:b/>
          <w:bCs/>
          <w:sz w:val="32"/>
          <w:szCs w:val="32"/>
        </w:rPr>
        <w:t xml:space="preserve">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</w:t>
      </w:r>
      <w:r w:rsidRPr="007A72BB">
        <w:rPr>
          <w:rFonts w:ascii="Arial" w:hAnsi="Arial" w:cs="Arial"/>
          <w:b/>
          <w:sz w:val="32"/>
          <w:szCs w:val="32"/>
        </w:rPr>
        <w:t>муниципального образования Ломинцевское</w:t>
      </w:r>
      <w:r w:rsidRPr="007A72BB">
        <w:rPr>
          <w:rFonts w:ascii="Arial" w:hAnsi="Arial" w:cs="Arial"/>
          <w:sz w:val="32"/>
          <w:szCs w:val="32"/>
        </w:rPr>
        <w:t xml:space="preserve"> </w:t>
      </w:r>
      <w:r w:rsidRPr="007A72BB">
        <w:rPr>
          <w:rFonts w:ascii="Arial" w:hAnsi="Arial" w:cs="Arial"/>
          <w:b/>
          <w:bCs/>
          <w:sz w:val="32"/>
          <w:szCs w:val="32"/>
        </w:rPr>
        <w:t xml:space="preserve"> Щекинский район</w:t>
      </w:r>
      <w:r w:rsidR="007106DA">
        <w:rPr>
          <w:rFonts w:ascii="Arial" w:hAnsi="Arial" w:cs="Arial"/>
          <w:b/>
          <w:bCs/>
          <w:sz w:val="32"/>
          <w:szCs w:val="32"/>
        </w:rPr>
        <w:t>»</w:t>
      </w:r>
    </w:p>
    <w:p w:rsidR="007A72BB" w:rsidRPr="007A72BB" w:rsidRDefault="007A72BB" w:rsidP="007A72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32"/>
          <w:szCs w:val="28"/>
        </w:rPr>
      </w:pPr>
    </w:p>
    <w:p w:rsidR="007A72BB" w:rsidRPr="007A72BB" w:rsidRDefault="007A72BB" w:rsidP="007A72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i/>
          <w:sz w:val="32"/>
          <w:szCs w:val="28"/>
        </w:rPr>
      </w:pPr>
    </w:p>
    <w:p w:rsidR="007A72BB" w:rsidRPr="007106DA" w:rsidRDefault="007A72BB" w:rsidP="007106D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proofErr w:type="gramStart"/>
      <w:r w:rsidRPr="001875B1">
        <w:rPr>
          <w:rFonts w:ascii="Arial" w:hAnsi="Arial" w:cs="Arial"/>
        </w:rPr>
        <w:t>В соответствии с пунктом 2 части 4 с</w:t>
      </w:r>
      <w:r w:rsidR="007106DA">
        <w:rPr>
          <w:rFonts w:ascii="Arial" w:hAnsi="Arial" w:cs="Arial"/>
        </w:rPr>
        <w:t xml:space="preserve">татьи 19 Федерального закона от </w:t>
      </w:r>
      <w:r w:rsidRPr="001875B1">
        <w:rPr>
          <w:rFonts w:ascii="Arial" w:hAnsi="Arial" w:cs="Arial"/>
        </w:rPr>
        <w:t>05 апреля 2013 года № 44</w:t>
      </w:r>
      <w:r w:rsidR="005F760C">
        <w:rPr>
          <w:rFonts w:ascii="Arial" w:hAnsi="Arial" w:cs="Arial"/>
        </w:rPr>
        <w:t xml:space="preserve"> </w:t>
      </w:r>
      <w:r w:rsidRPr="001875B1">
        <w:rPr>
          <w:rFonts w:ascii="Arial" w:hAnsi="Arial" w:cs="Arial"/>
        </w:rPr>
        <w:t>-</w:t>
      </w:r>
      <w:r w:rsidR="005F760C">
        <w:rPr>
          <w:rFonts w:ascii="Arial" w:hAnsi="Arial" w:cs="Arial"/>
        </w:rPr>
        <w:t xml:space="preserve"> </w:t>
      </w:r>
      <w:r w:rsidRPr="001875B1">
        <w:rPr>
          <w:rFonts w:ascii="Arial" w:hAnsi="Arial" w:cs="Arial"/>
        </w:rPr>
        <w:t>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</w:t>
      </w:r>
      <w:r w:rsidR="007106DA">
        <w:rPr>
          <w:rFonts w:ascii="Arial" w:hAnsi="Arial" w:cs="Arial"/>
        </w:rPr>
        <w:t xml:space="preserve">едерации от 2 сентября 2015 года № </w:t>
      </w:r>
      <w:r w:rsidRPr="001875B1">
        <w:rPr>
          <w:rFonts w:ascii="Arial" w:hAnsi="Arial" w:cs="Arial"/>
        </w:rPr>
        <w:t>926 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1875B1">
        <w:rPr>
          <w:rFonts w:ascii="Arial" w:hAnsi="Arial" w:cs="Arial"/>
        </w:rPr>
        <w:t xml:space="preserve"> </w:t>
      </w:r>
      <w:proofErr w:type="gramStart"/>
      <w:r w:rsidRPr="001875B1">
        <w:rPr>
          <w:rFonts w:ascii="Arial" w:hAnsi="Arial" w:cs="Arial"/>
        </w:rPr>
        <w:t xml:space="preserve">числе предельных цен товаров, работ, услуг)», </w:t>
      </w:r>
      <w:r w:rsidR="007106DA" w:rsidRPr="007106DA">
        <w:rPr>
          <w:rFonts w:ascii="Arial" w:hAnsi="Arial" w:cs="Arial"/>
        </w:rPr>
        <w:t>постановлением администрации МО Ломинцевское Щекинского района от 28.12.2015 № 247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МО Ломинцевское Щекинский район», постановлением администрации МО Ломинцевское Щекинского района от 28.12.2015 № 248 «</w:t>
      </w:r>
      <w:r w:rsidR="007106DA" w:rsidRPr="007106DA">
        <w:rPr>
          <w:rFonts w:ascii="Arial" w:hAnsi="Arial" w:cs="Arial"/>
          <w:bCs/>
        </w:rPr>
        <w:t>Об утверждении Правил определения требований к закупаемым</w:t>
      </w:r>
      <w:proofErr w:type="gramEnd"/>
      <w:r w:rsidR="007106DA" w:rsidRPr="007106DA">
        <w:rPr>
          <w:rFonts w:ascii="Arial" w:hAnsi="Arial" w:cs="Arial"/>
          <w:bCs/>
        </w:rPr>
        <w:t xml:space="preserve"> </w:t>
      </w:r>
      <w:proofErr w:type="gramStart"/>
      <w:r w:rsidR="007106DA" w:rsidRPr="007106DA">
        <w:rPr>
          <w:rFonts w:ascii="Arial" w:hAnsi="Arial" w:cs="Arial"/>
          <w:bCs/>
        </w:rPr>
        <w:t xml:space="preserve">органами местного самоуправления, отраслевыми (функциональными) органами администрации, имеющими статус </w:t>
      </w:r>
      <w:r w:rsidR="007106DA" w:rsidRPr="007106DA">
        <w:rPr>
          <w:rFonts w:ascii="Arial" w:hAnsi="Arial" w:cs="Arial"/>
          <w:bCs/>
        </w:rPr>
        <w:lastRenderedPageBreak/>
        <w:t xml:space="preserve">юридических лиц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</w:t>
      </w:r>
      <w:r w:rsidR="007106DA" w:rsidRPr="007106DA">
        <w:rPr>
          <w:rFonts w:ascii="Arial" w:hAnsi="Arial" w:cs="Arial"/>
        </w:rPr>
        <w:t>МО Ломинцевское Щекинского района», на основании Устава МО Ломинцевское Щекинского района</w:t>
      </w:r>
      <w:r w:rsidR="007106DA">
        <w:rPr>
          <w:rFonts w:ascii="Arial" w:hAnsi="Arial" w:cs="Arial"/>
        </w:rPr>
        <w:t xml:space="preserve"> ПОСТАНОВЛЯЕТ</w:t>
      </w:r>
      <w:r w:rsidRPr="007106DA">
        <w:rPr>
          <w:rFonts w:ascii="Arial" w:hAnsi="Arial" w:cs="Arial"/>
        </w:rPr>
        <w:t>:</w:t>
      </w:r>
      <w:proofErr w:type="gramEnd"/>
    </w:p>
    <w:p w:rsidR="007A72BB" w:rsidRPr="007106DA" w:rsidRDefault="007A72BB" w:rsidP="007106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32"/>
        </w:rPr>
      </w:pPr>
      <w:r w:rsidRPr="002428DA">
        <w:rPr>
          <w:rFonts w:ascii="Arial" w:hAnsi="Arial" w:cs="Arial"/>
          <w:bCs/>
        </w:rPr>
        <w:t xml:space="preserve">1. </w:t>
      </w:r>
      <w:proofErr w:type="gramStart"/>
      <w:r>
        <w:rPr>
          <w:rFonts w:ascii="Arial" w:hAnsi="Arial" w:cs="Arial"/>
          <w:bCs/>
        </w:rPr>
        <w:t>Внести изменения и дополн</w:t>
      </w:r>
      <w:r w:rsidR="007106DA">
        <w:rPr>
          <w:rFonts w:ascii="Arial" w:hAnsi="Arial" w:cs="Arial"/>
          <w:bCs/>
        </w:rPr>
        <w:t>ения</w:t>
      </w:r>
      <w:r w:rsidRPr="002428DA">
        <w:rPr>
          <w:rFonts w:ascii="Arial" w:hAnsi="Arial" w:cs="Arial"/>
          <w:bCs/>
        </w:rPr>
        <w:t xml:space="preserve"> в </w:t>
      </w:r>
      <w:r w:rsidR="007106DA" w:rsidRPr="007106DA">
        <w:rPr>
          <w:rFonts w:ascii="Arial" w:hAnsi="Arial" w:cs="Arial"/>
          <w:bCs/>
          <w:szCs w:val="32"/>
        </w:rPr>
        <w:t xml:space="preserve">постановление администрации муниципального образования Ломинцевское Щекинского района от 28.12.2015 года  №249 «Об утверждении Правил определения требований к закупаемым органами местного самоуправления, </w:t>
      </w:r>
      <w:r w:rsidR="007106DA" w:rsidRPr="007106DA">
        <w:rPr>
          <w:rFonts w:ascii="Arial" w:hAnsi="Arial" w:cs="Arial"/>
          <w:szCs w:val="32"/>
        </w:rPr>
        <w:t>отраслевыми (функциональными) органами администрации, имеющими статус юридических лиц</w:t>
      </w:r>
      <w:r w:rsidR="007106DA" w:rsidRPr="007106DA">
        <w:rPr>
          <w:rFonts w:ascii="Arial" w:hAnsi="Arial" w:cs="Arial"/>
          <w:bCs/>
          <w:szCs w:val="32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</w:t>
      </w:r>
      <w:proofErr w:type="gramEnd"/>
      <w:r w:rsidR="007106DA" w:rsidRPr="007106DA">
        <w:rPr>
          <w:rFonts w:ascii="Arial" w:hAnsi="Arial" w:cs="Arial"/>
          <w:bCs/>
          <w:szCs w:val="32"/>
        </w:rPr>
        <w:t xml:space="preserve"> муниципальных нужд </w:t>
      </w:r>
      <w:r w:rsidR="007106DA" w:rsidRPr="007106DA">
        <w:rPr>
          <w:rFonts w:ascii="Arial" w:hAnsi="Arial" w:cs="Arial"/>
          <w:szCs w:val="32"/>
        </w:rPr>
        <w:t xml:space="preserve">муниципального образования Ломинцевское </w:t>
      </w:r>
      <w:r w:rsidR="007106DA" w:rsidRPr="007106DA">
        <w:rPr>
          <w:rFonts w:ascii="Arial" w:hAnsi="Arial" w:cs="Arial"/>
          <w:bCs/>
          <w:szCs w:val="32"/>
        </w:rPr>
        <w:t xml:space="preserve"> Щекинский район</w:t>
      </w:r>
      <w:r w:rsidR="007106DA">
        <w:rPr>
          <w:rFonts w:ascii="Arial" w:hAnsi="Arial" w:cs="Arial"/>
          <w:bCs/>
          <w:szCs w:val="32"/>
        </w:rPr>
        <w:t xml:space="preserve">» </w:t>
      </w:r>
      <w:r>
        <w:rPr>
          <w:rFonts w:ascii="Arial" w:hAnsi="Arial" w:cs="Arial"/>
          <w:bCs/>
        </w:rPr>
        <w:t>следующего содержания:</w:t>
      </w:r>
    </w:p>
    <w:p w:rsidR="007A72BB" w:rsidRPr="002A2736" w:rsidRDefault="007A72BB" w:rsidP="007A72BB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bCs/>
          <w:sz w:val="24"/>
          <w:szCs w:val="24"/>
        </w:rPr>
        <w:t>п. 6 дополнить текстом следующего содержания:</w:t>
      </w:r>
      <w:r w:rsidRPr="002A2736">
        <w:rPr>
          <w:rFonts w:eastAsia="Times New Roman"/>
          <w:lang w:eastAsia="ru-RU"/>
        </w:rPr>
        <w:t xml:space="preserve"> </w:t>
      </w:r>
    </w:p>
    <w:p w:rsidR="007A72BB" w:rsidRPr="00D92A0B" w:rsidRDefault="007A72BB" w:rsidP="007A72B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92A0B">
        <w:rPr>
          <w:rFonts w:eastAsia="Times New Roman"/>
          <w:sz w:val="24"/>
          <w:szCs w:val="24"/>
          <w:lang w:eastAsia="ru-RU"/>
        </w:rPr>
        <w:t>«Общие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proofErr w:type="gramStart"/>
      <w:r w:rsidRPr="00D92A0B">
        <w:rPr>
          <w:rFonts w:ascii="Arial" w:hAnsi="Arial" w:cs="Arial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состав информации, включаемой в перечень;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пор</w:t>
      </w:r>
      <w:r w:rsidR="007106DA">
        <w:rPr>
          <w:rFonts w:ascii="Arial" w:hAnsi="Arial" w:cs="Arial"/>
        </w:rPr>
        <w:t xml:space="preserve">ядок применения Общероссийского классификатора </w:t>
      </w:r>
      <w:r w:rsidRPr="00D92A0B">
        <w:rPr>
          <w:rFonts w:ascii="Arial" w:hAnsi="Arial" w:cs="Arial"/>
        </w:rPr>
        <w:t>продукции по видам экономической деятельности при формировании перечня;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критерии, применяемые при отборе отдельных видов товаров, работ, услуг для включения в перечень;</w:t>
      </w:r>
    </w:p>
    <w:p w:rsidR="007A72BB" w:rsidRPr="00D92A0B" w:rsidRDefault="007A72BB" w:rsidP="007A72BB">
      <w:pPr>
        <w:ind w:firstLine="709"/>
        <w:jc w:val="both"/>
        <w:rPr>
          <w:rFonts w:ascii="Arial" w:hAnsi="Arial" w:cs="Arial"/>
          <w:bCs/>
        </w:rPr>
      </w:pPr>
      <w:r w:rsidRPr="00D92A0B">
        <w:rPr>
          <w:rFonts w:ascii="Arial" w:hAnsi="Arial" w:cs="Arial"/>
        </w:rPr>
        <w:t>б) содержать примерную форму перечня</w:t>
      </w:r>
      <w:r>
        <w:rPr>
          <w:rFonts w:ascii="Arial" w:hAnsi="Arial" w:cs="Arial"/>
        </w:rPr>
        <w:t>».</w:t>
      </w:r>
    </w:p>
    <w:p w:rsidR="007A72BB" w:rsidRPr="0061079E" w:rsidRDefault="007A72BB" w:rsidP="007A72BB">
      <w:pPr>
        <w:ind w:firstLine="709"/>
        <w:jc w:val="both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</w:rPr>
        <w:t xml:space="preserve">2.Постановление обнародовать путем размещения на официальном сайте муниципального образования </w:t>
      </w:r>
      <w:r w:rsidR="007106DA">
        <w:rPr>
          <w:rFonts w:ascii="Arial" w:hAnsi="Arial" w:cs="Arial"/>
        </w:rPr>
        <w:t>Ломинцевско</w:t>
      </w:r>
      <w:r>
        <w:rPr>
          <w:rFonts w:ascii="Arial" w:hAnsi="Arial" w:cs="Arial"/>
        </w:rPr>
        <w:t xml:space="preserve">е Щекинского района и на информационном стенде администрации муниципального образования </w:t>
      </w:r>
      <w:r w:rsidR="007106DA">
        <w:rPr>
          <w:rFonts w:ascii="Arial" w:hAnsi="Arial" w:cs="Arial"/>
        </w:rPr>
        <w:t>Ломинцевское</w:t>
      </w:r>
      <w:r>
        <w:rPr>
          <w:rFonts w:ascii="Arial" w:hAnsi="Arial" w:cs="Arial"/>
        </w:rPr>
        <w:t xml:space="preserve"> Щекинского района по адресу:   Тульская область, Щекинский район, п. </w:t>
      </w:r>
      <w:r w:rsidR="00F31B8E">
        <w:rPr>
          <w:rFonts w:ascii="Arial" w:hAnsi="Arial" w:cs="Arial"/>
        </w:rPr>
        <w:t>Ломинцевский, ул. Центральная</w:t>
      </w:r>
      <w:r>
        <w:rPr>
          <w:rFonts w:ascii="Arial" w:hAnsi="Arial" w:cs="Arial"/>
        </w:rPr>
        <w:t>, д.</w:t>
      </w:r>
      <w:r w:rsidR="00F31B8E">
        <w:rPr>
          <w:rFonts w:ascii="Arial" w:hAnsi="Arial" w:cs="Arial"/>
        </w:rPr>
        <w:t>1</w:t>
      </w:r>
      <w:r>
        <w:rPr>
          <w:rFonts w:ascii="Arial" w:hAnsi="Arial" w:cs="Arial"/>
        </w:rPr>
        <w:t>9.</w:t>
      </w:r>
    </w:p>
    <w:p w:rsidR="007A72BB" w:rsidRPr="001875B1" w:rsidRDefault="007A72BB" w:rsidP="007A72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875B1">
        <w:rPr>
          <w:rFonts w:ascii="Arial" w:hAnsi="Arial" w:cs="Arial"/>
        </w:rPr>
        <w:t xml:space="preserve">Постановление вступает в силу со </w:t>
      </w:r>
      <w:r>
        <w:rPr>
          <w:rFonts w:ascii="Arial" w:hAnsi="Arial" w:cs="Arial"/>
        </w:rPr>
        <w:t>дня официального опубликования.</w:t>
      </w:r>
    </w:p>
    <w:p w:rsidR="00263F99" w:rsidRDefault="00263F99" w:rsidP="007106DA">
      <w:pPr>
        <w:ind w:firstLine="709"/>
      </w:pPr>
    </w:p>
    <w:p w:rsidR="007106DA" w:rsidRDefault="007106DA" w:rsidP="007106DA">
      <w:pPr>
        <w:ind w:firstLine="709"/>
      </w:pPr>
    </w:p>
    <w:p w:rsidR="007106DA" w:rsidRDefault="007106DA" w:rsidP="007106DA">
      <w:pPr>
        <w:ind w:firstLine="709"/>
      </w:pPr>
    </w:p>
    <w:p w:rsidR="007106DA" w:rsidRPr="001875B1" w:rsidRDefault="007106DA" w:rsidP="007106DA">
      <w:pPr>
        <w:pStyle w:val="ConsPlusNormal"/>
        <w:jc w:val="both"/>
        <w:outlineLvl w:val="0"/>
        <w:rPr>
          <w:sz w:val="24"/>
          <w:szCs w:val="24"/>
        </w:rPr>
      </w:pPr>
      <w:r w:rsidRPr="001875B1">
        <w:rPr>
          <w:sz w:val="24"/>
          <w:szCs w:val="24"/>
        </w:rPr>
        <w:t xml:space="preserve">Глава администрации </w:t>
      </w:r>
    </w:p>
    <w:p w:rsidR="007106DA" w:rsidRPr="001875B1" w:rsidRDefault="007106DA" w:rsidP="007106DA">
      <w:pPr>
        <w:pStyle w:val="ConsPlusNormal"/>
        <w:jc w:val="both"/>
        <w:outlineLvl w:val="0"/>
        <w:rPr>
          <w:sz w:val="24"/>
          <w:szCs w:val="24"/>
        </w:rPr>
      </w:pPr>
      <w:r w:rsidRPr="001875B1">
        <w:rPr>
          <w:sz w:val="24"/>
          <w:szCs w:val="24"/>
        </w:rPr>
        <w:t>муниципального образования</w:t>
      </w:r>
    </w:p>
    <w:p w:rsidR="007106DA" w:rsidRDefault="007106DA" w:rsidP="007106DA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Ломинцевское</w:t>
      </w:r>
      <w:r w:rsidRPr="001875B1">
        <w:rPr>
          <w:sz w:val="24"/>
          <w:szCs w:val="24"/>
        </w:rPr>
        <w:t xml:space="preserve"> </w:t>
      </w:r>
      <w:r w:rsidR="00CD07AC">
        <w:rPr>
          <w:noProof/>
          <w:sz w:val="24"/>
          <w:szCs w:val="24"/>
        </w:rPr>
        <w:pict>
          <v:shape id="_x0000_s1026" type="#_x0000_t75" style="position:absolute;left:0;text-align:left;margin-left:430.05pt;margin-top:789.6pt;width:56.45pt;height:37.3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26904378" r:id="rId9"/>
        </w:pict>
      </w:r>
      <w:r w:rsidRPr="001875B1">
        <w:rPr>
          <w:sz w:val="24"/>
          <w:szCs w:val="24"/>
        </w:rPr>
        <w:t xml:space="preserve"> Щекинского района </w:t>
      </w:r>
      <w:r>
        <w:rPr>
          <w:sz w:val="24"/>
          <w:szCs w:val="24"/>
        </w:rPr>
        <w:t xml:space="preserve">                                                           В. Н. Маркс </w:t>
      </w:r>
    </w:p>
    <w:p w:rsidR="00A6721B" w:rsidRPr="001875B1" w:rsidRDefault="00A6721B" w:rsidP="00A6721B">
      <w:pPr>
        <w:jc w:val="right"/>
        <w:rPr>
          <w:rFonts w:ascii="Arial" w:hAnsi="Arial" w:cs="Arial"/>
        </w:rPr>
      </w:pPr>
      <w:r w:rsidRPr="001875B1">
        <w:rPr>
          <w:rFonts w:ascii="Arial" w:hAnsi="Arial" w:cs="Arial"/>
        </w:rPr>
        <w:lastRenderedPageBreak/>
        <w:t xml:space="preserve">Приложение </w:t>
      </w:r>
    </w:p>
    <w:p w:rsidR="00A6721B" w:rsidRPr="001875B1" w:rsidRDefault="00A6721B" w:rsidP="00A6721B">
      <w:pPr>
        <w:jc w:val="right"/>
        <w:rPr>
          <w:rFonts w:ascii="Arial" w:hAnsi="Arial" w:cs="Arial"/>
        </w:rPr>
      </w:pPr>
      <w:r w:rsidRPr="001875B1">
        <w:rPr>
          <w:rFonts w:ascii="Arial" w:hAnsi="Arial" w:cs="Arial"/>
        </w:rPr>
        <w:t>к постановлению администрации</w:t>
      </w:r>
    </w:p>
    <w:p w:rsidR="00A6721B" w:rsidRPr="001875B1" w:rsidRDefault="00A6721B" w:rsidP="00A6721B">
      <w:pPr>
        <w:jc w:val="right"/>
        <w:rPr>
          <w:rFonts w:ascii="Arial" w:hAnsi="Arial" w:cs="Arial"/>
        </w:rPr>
      </w:pPr>
      <w:r w:rsidRPr="001875B1">
        <w:rPr>
          <w:rFonts w:ascii="Arial" w:hAnsi="Arial" w:cs="Arial"/>
        </w:rPr>
        <w:t>муниципального образования</w:t>
      </w:r>
    </w:p>
    <w:p w:rsidR="00A6721B" w:rsidRPr="001875B1" w:rsidRDefault="007028D3" w:rsidP="00A672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Ломинцевское</w:t>
      </w:r>
    </w:p>
    <w:p w:rsidR="00A6721B" w:rsidRPr="001875B1" w:rsidRDefault="00A6721B" w:rsidP="00A6721B">
      <w:pPr>
        <w:jc w:val="right"/>
        <w:rPr>
          <w:rFonts w:ascii="Arial" w:hAnsi="Arial" w:cs="Arial"/>
        </w:rPr>
      </w:pPr>
      <w:r w:rsidRPr="001875B1">
        <w:rPr>
          <w:rFonts w:ascii="Arial" w:hAnsi="Arial" w:cs="Arial"/>
        </w:rPr>
        <w:t xml:space="preserve"> Щекинского района</w:t>
      </w:r>
    </w:p>
    <w:p w:rsidR="00A6721B" w:rsidRDefault="00A6721B" w:rsidP="00A6721B">
      <w:pPr>
        <w:jc w:val="right"/>
        <w:rPr>
          <w:rFonts w:ascii="Arial" w:hAnsi="Arial" w:cs="Arial"/>
        </w:rPr>
      </w:pPr>
      <w:r w:rsidRPr="001875B1">
        <w:rPr>
          <w:rFonts w:ascii="Arial" w:hAnsi="Arial" w:cs="Arial"/>
        </w:rPr>
        <w:t xml:space="preserve">от </w:t>
      </w:r>
      <w:r w:rsidR="005F760C" w:rsidRPr="007106DA">
        <w:rPr>
          <w:rFonts w:ascii="Arial" w:hAnsi="Arial" w:cs="Arial"/>
        </w:rPr>
        <w:t>28.12.2015 № 24</w:t>
      </w:r>
      <w:r w:rsidR="005F760C">
        <w:rPr>
          <w:rFonts w:ascii="Arial" w:hAnsi="Arial" w:cs="Arial"/>
        </w:rPr>
        <w:t>9</w:t>
      </w:r>
      <w:r w:rsidR="005F760C" w:rsidRPr="007106DA">
        <w:rPr>
          <w:rFonts w:ascii="Arial" w:hAnsi="Arial" w:cs="Arial"/>
        </w:rPr>
        <w:t xml:space="preserve"> </w:t>
      </w:r>
    </w:p>
    <w:p w:rsidR="00A6721B" w:rsidRPr="00A6721B" w:rsidRDefault="00A6721B" w:rsidP="00A6721B">
      <w:pPr>
        <w:spacing w:line="360" w:lineRule="exact"/>
        <w:jc w:val="center"/>
        <w:rPr>
          <w:rFonts w:ascii="Arial" w:hAnsi="Arial" w:cs="Arial"/>
          <w:b/>
          <w:szCs w:val="28"/>
        </w:rPr>
      </w:pPr>
    </w:p>
    <w:p w:rsidR="00A6721B" w:rsidRPr="00A6721B" w:rsidRDefault="00A6721B" w:rsidP="00A6721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Par35"/>
      <w:bookmarkEnd w:id="1"/>
      <w:r w:rsidRPr="00A6721B">
        <w:rPr>
          <w:rFonts w:ascii="Arial" w:hAnsi="Arial" w:cs="Arial"/>
          <w:b/>
          <w:bCs/>
          <w:sz w:val="26"/>
          <w:szCs w:val="26"/>
        </w:rPr>
        <w:t>Правила</w:t>
      </w:r>
    </w:p>
    <w:p w:rsidR="00A6721B" w:rsidRPr="00A6721B" w:rsidRDefault="00A6721B" w:rsidP="00A6721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A6721B">
        <w:rPr>
          <w:rFonts w:ascii="Arial" w:hAnsi="Arial" w:cs="Arial"/>
          <w:b/>
          <w:bCs/>
          <w:sz w:val="26"/>
          <w:szCs w:val="26"/>
        </w:rPr>
        <w:t>определения требований к закупаемым органами местного самоуправления,</w:t>
      </w:r>
      <w:r w:rsidRPr="00A6721B">
        <w:rPr>
          <w:rFonts w:ascii="Arial" w:hAnsi="Arial" w:cs="Arial"/>
          <w:b/>
          <w:sz w:val="26"/>
          <w:szCs w:val="26"/>
        </w:rPr>
        <w:t xml:space="preserve"> отраслевыми (функциональными) органами администрации, имеющими статус юридических лиц</w:t>
      </w:r>
      <w:r w:rsidRPr="00A6721B">
        <w:rPr>
          <w:rFonts w:ascii="Arial" w:hAnsi="Arial" w:cs="Arial"/>
          <w:b/>
          <w:bCs/>
          <w:sz w:val="26"/>
          <w:szCs w:val="26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</w:t>
      </w:r>
      <w:proofErr w:type="gramEnd"/>
    </w:p>
    <w:p w:rsidR="00A6721B" w:rsidRPr="00A6721B" w:rsidRDefault="00A6721B" w:rsidP="00A6721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A6721B">
        <w:rPr>
          <w:rFonts w:ascii="Arial" w:hAnsi="Arial" w:cs="Arial"/>
          <w:b/>
          <w:bCs/>
          <w:sz w:val="26"/>
          <w:szCs w:val="26"/>
        </w:rPr>
        <w:t xml:space="preserve">работ, услуг (в том числе предельные цены товаров, работ, </w:t>
      </w:r>
      <w:proofErr w:type="gramEnd"/>
    </w:p>
    <w:p w:rsidR="00A6721B" w:rsidRPr="00A6721B" w:rsidRDefault="00A6721B" w:rsidP="00A6721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A6721B">
        <w:rPr>
          <w:rFonts w:ascii="Arial" w:hAnsi="Arial" w:cs="Arial"/>
          <w:b/>
          <w:bCs/>
          <w:sz w:val="26"/>
          <w:szCs w:val="26"/>
        </w:rPr>
        <w:t xml:space="preserve">услуг) для обеспечения муниципальных нужд </w:t>
      </w:r>
    </w:p>
    <w:p w:rsidR="00A6721B" w:rsidRPr="00A6721B" w:rsidRDefault="00A6721B" w:rsidP="00A6721B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A6721B">
        <w:rPr>
          <w:rFonts w:ascii="Arial" w:hAnsi="Arial" w:cs="Arial"/>
          <w:b/>
          <w:bCs/>
          <w:sz w:val="26"/>
          <w:szCs w:val="26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26"/>
          <w:szCs w:val="26"/>
        </w:rPr>
        <w:t>Ломинцевское Щекинский</w:t>
      </w:r>
      <w:r w:rsidRPr="00A6721B">
        <w:rPr>
          <w:rFonts w:ascii="Arial" w:hAnsi="Arial" w:cs="Arial"/>
          <w:b/>
          <w:bCs/>
          <w:sz w:val="26"/>
          <w:szCs w:val="26"/>
        </w:rPr>
        <w:t xml:space="preserve"> района</w:t>
      </w:r>
    </w:p>
    <w:p w:rsidR="00A6721B" w:rsidRPr="001875B1" w:rsidRDefault="00A6721B" w:rsidP="00A6721B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left="567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875B1">
        <w:rPr>
          <w:rFonts w:ascii="Arial" w:hAnsi="Arial" w:cs="Arial"/>
        </w:rPr>
        <w:t>Настоящие Правила устанавливают:</w:t>
      </w:r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proofErr w:type="gramStart"/>
      <w:r w:rsidRPr="001875B1">
        <w:rPr>
          <w:rFonts w:ascii="Arial" w:hAnsi="Arial" w:cs="Arial"/>
        </w:rPr>
        <w:t xml:space="preserve">порядок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(далее по тексту – муниципальные субъекты нормирования)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 </w:t>
      </w:r>
      <w:r w:rsidR="005F760C">
        <w:rPr>
          <w:rFonts w:ascii="Arial" w:hAnsi="Arial" w:cs="Arial"/>
        </w:rPr>
        <w:t>Ломинцевское</w:t>
      </w:r>
      <w:r w:rsidRPr="001875B1">
        <w:rPr>
          <w:rFonts w:ascii="Arial" w:hAnsi="Arial" w:cs="Arial"/>
        </w:rPr>
        <w:t xml:space="preserve"> Щекинского района.</w:t>
      </w:r>
      <w:proofErr w:type="gramEnd"/>
      <w:r w:rsidRPr="001875B1">
        <w:rPr>
          <w:rFonts w:ascii="Arial" w:hAnsi="Arial" w:cs="Arial"/>
        </w:rPr>
        <w:t xml:space="preserve">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деятельности;</w:t>
      </w:r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r w:rsidRPr="001875B1">
        <w:rPr>
          <w:rFonts w:ascii="Arial" w:hAnsi="Arial" w:cs="Arial"/>
        </w:rPr>
        <w:t>обязательный перечень 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№ 1 к настоящим Правилам);</w:t>
      </w:r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r w:rsidRPr="001875B1">
        <w:rPr>
          <w:rFonts w:ascii="Arial" w:hAnsi="Arial" w:cs="Arial"/>
        </w:rPr>
        <w:t>форму ведомственного перечня 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№ 2 к настоящим Правилам).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1875B1">
        <w:rPr>
          <w:rFonts w:ascii="Arial" w:hAnsi="Arial" w:cs="Arial"/>
        </w:rPr>
        <w:t xml:space="preserve">Муниципальные субъекты нормирования в соответствии с настоящими Правилами утверждают требования, не включённые в обязательный перечень, к закупаемым ими и их территориальными органами и подведомственными им казёнными и бюджетными учреждениями отдельным видам товаров, работ, услуг (в том числе предельные цены товаров, работ, услуг) по форме ведомственного перечня согласно приложению № 2 к настоящим Правилам. </w:t>
      </w:r>
      <w:proofErr w:type="gramEnd"/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r w:rsidRPr="001875B1">
        <w:rPr>
          <w:rFonts w:ascii="Arial" w:hAnsi="Arial" w:cs="Arial"/>
        </w:rPr>
        <w:t xml:space="preserve">В отношении отдельных видов товаров, работ, услуг, включенных в обязательный перечень, в ведомственном перечне должны быть определены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875B1">
        <w:rPr>
          <w:rFonts w:ascii="Arial" w:hAnsi="Arial" w:cs="Arial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пять </w:t>
      </w:r>
      <w:r w:rsidRPr="001875B1">
        <w:rPr>
          <w:rFonts w:ascii="Arial" w:hAnsi="Arial" w:cs="Arial"/>
        </w:rPr>
        <w:lastRenderedPageBreak/>
        <w:t>процентов: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1875B1">
        <w:rPr>
          <w:rFonts w:ascii="Arial" w:hAnsi="Arial" w:cs="Arial"/>
        </w:rPr>
        <w:t>доля расходов на закупку отдельных видов товаров, работ, услуг муниципального субъекта нормирования, его территориальных органов и подведомственных ему казённых и бюджетных учреждений в общем объеме расходов соответствующего муниципального субъекта нормирования, его территориальных органов и подведомственных ему казённых и бюджетных учреждений на приобретение товаров, работ, услуг;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1875B1">
        <w:rPr>
          <w:rFonts w:ascii="Arial" w:hAnsi="Arial" w:cs="Arial"/>
        </w:rPr>
        <w:t>доля контрактов на закупку отдельных видов товаров, работ, услуг муниципального субъекта нормирования, его территориальных органов и подведомственных ему казённых и бюджетных учреждений в общем количестве контрактов на приобретение товаров, работ, услуг, заключаемых соответствующим муниципальным субъектом нормирования, его территориальных органов и подведомственных ему казённых и бюджетных учреждений.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875B1">
        <w:rPr>
          <w:rFonts w:ascii="Arial" w:hAnsi="Arial" w:cs="Arial"/>
        </w:rPr>
        <w:t xml:space="preserve">Дополнительным критерием отбора отдельных видов товаров, работ, услуг, применяемым при формировании ведомственного перечня, является </w:t>
      </w:r>
      <w:proofErr w:type="gramStart"/>
      <w:r w:rsidRPr="001875B1">
        <w:rPr>
          <w:rFonts w:ascii="Arial" w:hAnsi="Arial" w:cs="Arial"/>
        </w:rPr>
        <w:t>приобретение</w:t>
      </w:r>
      <w:proofErr w:type="gramEnd"/>
      <w:r w:rsidRPr="001875B1">
        <w:rPr>
          <w:rFonts w:ascii="Arial" w:hAnsi="Arial" w:cs="Arial"/>
        </w:rPr>
        <w:t xml:space="preserve"> муниципальным субъектом нормирования (включая соответственно  его территориальные органы и подведомственные казённые и бюджетные учреждения) отдельных видов товаров, работ, услуг, путём участия в проведении совместных конкурсов и аукционов на приобретение отдельного вида товаров, работ, услуг для обеспечения нужд указанного субъекта за отчетный финансовый год.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875B1">
        <w:rPr>
          <w:rFonts w:ascii="Arial" w:hAnsi="Arial" w:cs="Arial"/>
        </w:rPr>
        <w:t xml:space="preserve">Муниципальные субъекты нормирования при </w:t>
      </w:r>
      <w:bookmarkStart w:id="2" w:name="Par4"/>
      <w:bookmarkEnd w:id="2"/>
      <w:r w:rsidRPr="001875B1">
        <w:rPr>
          <w:rFonts w:ascii="Arial" w:hAnsi="Arial" w:cs="Arial"/>
        </w:rPr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" w:history="1">
        <w:r w:rsidRPr="001875B1">
          <w:rPr>
            <w:rFonts w:ascii="Arial" w:hAnsi="Arial" w:cs="Arial"/>
          </w:rPr>
          <w:t xml:space="preserve">пунктом </w:t>
        </w:r>
      </w:hyperlink>
      <w:r w:rsidRPr="001875B1">
        <w:rPr>
          <w:rFonts w:ascii="Arial" w:hAnsi="Arial" w:cs="Arial"/>
        </w:rPr>
        <w:t>3, 4 настоящих Правил критерии.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875B1">
        <w:rPr>
          <w:rFonts w:ascii="Arial" w:hAnsi="Arial" w:cs="Arial"/>
        </w:rPr>
        <w:t xml:space="preserve">В целях формирования ведомственного перечня муниципальные субъекты нормирования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" w:history="1">
        <w:r w:rsidRPr="001875B1">
          <w:rPr>
            <w:rFonts w:ascii="Arial" w:hAnsi="Arial" w:cs="Arial"/>
          </w:rPr>
          <w:t>пунктом 3</w:t>
        </w:r>
      </w:hyperlink>
      <w:r w:rsidRPr="001875B1">
        <w:rPr>
          <w:rFonts w:ascii="Arial" w:hAnsi="Arial" w:cs="Arial"/>
        </w:rPr>
        <w:t>, 4 настоящих Правил.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1875B1">
        <w:rPr>
          <w:rFonts w:ascii="Arial" w:hAnsi="Arial" w:cs="Arial"/>
        </w:rPr>
        <w:t>Муниципальные субъекты нормирования при формировании ведомственного перечня вправе включить в него дополнительно:</w:t>
      </w:r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r w:rsidRPr="001875B1">
        <w:rPr>
          <w:rFonts w:ascii="Arial" w:hAnsi="Arial" w:cs="Arial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4" w:history="1">
        <w:r w:rsidRPr="001875B1">
          <w:rPr>
            <w:rFonts w:ascii="Arial" w:hAnsi="Arial" w:cs="Arial"/>
          </w:rPr>
          <w:t>пункте 3, 4</w:t>
        </w:r>
      </w:hyperlink>
      <w:r w:rsidRPr="001875B1">
        <w:rPr>
          <w:rFonts w:ascii="Arial" w:hAnsi="Arial" w:cs="Arial"/>
        </w:rPr>
        <w:t xml:space="preserve"> настоящих Правил;</w:t>
      </w:r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r w:rsidRPr="001875B1">
        <w:rPr>
          <w:rFonts w:ascii="Arial" w:hAnsi="Arial" w:cs="Arial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proofErr w:type="gramStart"/>
      <w:r w:rsidRPr="001875B1">
        <w:rPr>
          <w:rFonts w:ascii="Arial" w:hAnsi="Arial" w:cs="Arial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в том числе с учетом функционального назначения товара, под которым, для целей настоящих Правил,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</w:t>
      </w:r>
      <w:proofErr w:type="gramEnd"/>
      <w:r w:rsidRPr="001875B1">
        <w:rPr>
          <w:rFonts w:ascii="Arial" w:hAnsi="Arial" w:cs="Arial"/>
        </w:rPr>
        <w:t xml:space="preserve">, территориальные, климатические факторы и </w:t>
      </w:r>
      <w:proofErr w:type="gramStart"/>
      <w:r w:rsidRPr="001875B1">
        <w:rPr>
          <w:rFonts w:ascii="Arial" w:hAnsi="Arial" w:cs="Arial"/>
        </w:rPr>
        <w:t>другое</w:t>
      </w:r>
      <w:proofErr w:type="gramEnd"/>
      <w:r w:rsidRPr="001875B1">
        <w:rPr>
          <w:rFonts w:ascii="Arial" w:hAnsi="Arial" w:cs="Arial"/>
        </w:rPr>
        <w:t>).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875B1">
        <w:rPr>
          <w:rFonts w:ascii="Arial" w:hAnsi="Arial" w:cs="Arial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1875B1">
        <w:rPr>
          <w:rFonts w:ascii="Arial" w:hAnsi="Arial" w:cs="Arial"/>
        </w:rPr>
        <w:t>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б) </w:t>
      </w:r>
      <w:r w:rsidRPr="001875B1">
        <w:rPr>
          <w:rFonts w:ascii="Arial" w:hAnsi="Arial" w:cs="Arial"/>
        </w:rPr>
        <w:t xml:space="preserve">с учетом категорий и (или) групп должностей работников муниципальных субъектов нормирования (включая соответственно территориальные органы и подведомственные им казённые и бюджетные учреждения), если затраты на их приобретение в соответствии с требованиями к определению нормативных затрат на обеспечение функций указанных субъектов, в том числе подведомственных им казённых учреждений, утвержденными постановлением администрации муниципального образования </w:t>
      </w:r>
      <w:r w:rsidR="005F760C">
        <w:rPr>
          <w:rFonts w:ascii="Arial" w:hAnsi="Arial" w:cs="Arial"/>
        </w:rPr>
        <w:t>Ломинцевское</w:t>
      </w:r>
      <w:r w:rsidRPr="001875B1">
        <w:rPr>
          <w:rFonts w:ascii="Arial" w:hAnsi="Arial" w:cs="Arial"/>
        </w:rPr>
        <w:t xml:space="preserve"> Щекинского района от 28.12.2015 года № </w:t>
      </w:r>
      <w:r w:rsidR="005F760C">
        <w:rPr>
          <w:rFonts w:ascii="Arial" w:hAnsi="Arial" w:cs="Arial"/>
        </w:rPr>
        <w:t>248</w:t>
      </w:r>
      <w:proofErr w:type="gramEnd"/>
      <w:r w:rsidRPr="001875B1">
        <w:rPr>
          <w:rFonts w:ascii="Arial" w:hAnsi="Arial" w:cs="Arial"/>
        </w:rPr>
        <w:t xml:space="preserve">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(включая соответственно территориальные органы и подведомственные им казенные учреждения)» (далее - требования к определению нормативных затрат), определяются с учетом категорий и (или) групп должностей работников;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1875B1">
        <w:rPr>
          <w:rFonts w:ascii="Arial" w:hAnsi="Arial" w:cs="Arial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субъектом нормирования.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875B1">
        <w:rPr>
          <w:rFonts w:ascii="Arial" w:hAnsi="Arial" w:cs="Arial"/>
        </w:rPr>
        <w:t xml:space="preserve"> Предельные цены товаров, работ, услуг устанавливаются муниципальными субъектами нормирования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6721B" w:rsidRPr="001875B1" w:rsidRDefault="00A6721B" w:rsidP="00A6721B">
      <w:pPr>
        <w:ind w:firstLine="567"/>
        <w:jc w:val="both"/>
        <w:rPr>
          <w:rFonts w:ascii="Arial" w:hAnsi="Arial" w:cs="Arial"/>
        </w:rPr>
      </w:pPr>
      <w:r w:rsidRPr="001875B1">
        <w:rPr>
          <w:rFonts w:ascii="Arial" w:hAnsi="Arial" w:cs="Arial"/>
        </w:rPr>
        <w:t xml:space="preserve">Предельные цены товаров, работ, услуг устанавливаются в рублях в абсолютном денежном выражении (с точностью до 2-го знака после запятой). 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1875B1">
        <w:rPr>
          <w:rFonts w:ascii="Arial" w:hAnsi="Arial" w:cs="Arial"/>
        </w:rPr>
        <w:t>Предельные цены товаров, работ, услуг, установленные муниципальными субъектами нормирования, не могут превышать предельные цены товаров, работ, услуг, установленные указанными субъектами при утверждении нормативных затрат на обеспечение функций муниципальных субъектов нормирования.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1875B1">
        <w:rPr>
          <w:rFonts w:ascii="Arial" w:hAnsi="Arial" w:cs="Arial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разрабатывается и утверждается правовым актом муниципального субъекта нормирования, по согласованию с финансовым управлением администрации муниципального образования Щекинский район.</w:t>
      </w:r>
    </w:p>
    <w:p w:rsidR="00A6721B" w:rsidRPr="001875B1" w:rsidRDefault="00A6721B" w:rsidP="00A672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1875B1">
        <w:rPr>
          <w:rFonts w:ascii="Arial" w:hAnsi="Arial" w:cs="Arial"/>
        </w:rPr>
        <w:t>Внесение изменений в правовые акты об утверждении ведомственного перечня, осуществляется в порядке, установленном для их принятия.</w:t>
      </w:r>
    </w:p>
    <w:p w:rsidR="00A6721B" w:rsidRPr="001875B1" w:rsidRDefault="00A6721B" w:rsidP="00A6721B">
      <w:pPr>
        <w:jc w:val="both"/>
        <w:rPr>
          <w:rFonts w:ascii="Arial" w:hAnsi="Arial" w:cs="Arial"/>
        </w:rPr>
      </w:pPr>
    </w:p>
    <w:p w:rsidR="00A6721B" w:rsidRPr="001875B1" w:rsidRDefault="00A6721B" w:rsidP="00A6721B">
      <w:pPr>
        <w:spacing w:line="360" w:lineRule="exact"/>
        <w:jc w:val="both"/>
        <w:rPr>
          <w:rFonts w:ascii="Arial" w:hAnsi="Arial" w:cs="Arial"/>
        </w:rPr>
      </w:pPr>
    </w:p>
    <w:p w:rsidR="00A6721B" w:rsidRPr="001875B1" w:rsidRDefault="00A6721B" w:rsidP="00A6721B">
      <w:pPr>
        <w:rPr>
          <w:rFonts w:ascii="Arial" w:hAnsi="Arial" w:cs="Arial"/>
          <w:b/>
        </w:rPr>
      </w:pPr>
    </w:p>
    <w:p w:rsidR="00A6721B" w:rsidRPr="001875B1" w:rsidRDefault="00A6721B" w:rsidP="00A6721B">
      <w:pPr>
        <w:jc w:val="both"/>
        <w:rPr>
          <w:rFonts w:ascii="Arial" w:hAnsi="Arial" w:cs="Arial"/>
          <w:bCs/>
        </w:rPr>
      </w:pPr>
      <w:r w:rsidRPr="001875B1">
        <w:rPr>
          <w:rFonts w:ascii="Arial" w:hAnsi="Arial" w:cs="Arial"/>
          <w:bCs/>
        </w:rPr>
        <w:t>Глава администрации</w:t>
      </w:r>
    </w:p>
    <w:p w:rsidR="00A6721B" w:rsidRPr="001875B1" w:rsidRDefault="00A6721B" w:rsidP="00A6721B">
      <w:pPr>
        <w:jc w:val="both"/>
        <w:rPr>
          <w:rFonts w:ascii="Arial" w:hAnsi="Arial" w:cs="Arial"/>
          <w:bCs/>
        </w:rPr>
      </w:pPr>
      <w:r w:rsidRPr="001875B1">
        <w:rPr>
          <w:rFonts w:ascii="Arial" w:hAnsi="Arial" w:cs="Arial"/>
          <w:bCs/>
        </w:rPr>
        <w:t>муниципального образования</w:t>
      </w:r>
    </w:p>
    <w:p w:rsidR="00A6721B" w:rsidRPr="001875B1" w:rsidRDefault="00A6721B" w:rsidP="00A672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Ломинцевское </w:t>
      </w:r>
      <w:r w:rsidRPr="001875B1">
        <w:rPr>
          <w:rFonts w:ascii="Arial" w:hAnsi="Arial" w:cs="Arial"/>
          <w:bCs/>
        </w:rPr>
        <w:t xml:space="preserve">Щекинского района                                       </w:t>
      </w:r>
      <w:r>
        <w:rPr>
          <w:rFonts w:ascii="Arial" w:hAnsi="Arial" w:cs="Arial"/>
          <w:bCs/>
        </w:rPr>
        <w:t xml:space="preserve">    </w:t>
      </w:r>
      <w:r w:rsidR="005F760C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   В. Н. Маркс</w:t>
      </w:r>
    </w:p>
    <w:p w:rsidR="00A6721B" w:rsidRDefault="00A6721B" w:rsidP="007106DA">
      <w:pPr>
        <w:pStyle w:val="ConsPlusNormal"/>
        <w:jc w:val="both"/>
        <w:outlineLvl w:val="0"/>
        <w:rPr>
          <w:sz w:val="24"/>
          <w:szCs w:val="24"/>
        </w:rPr>
      </w:pPr>
    </w:p>
    <w:p w:rsidR="00A6721B" w:rsidRDefault="00A6721B" w:rsidP="007106DA">
      <w:pPr>
        <w:pStyle w:val="ConsPlusNormal"/>
        <w:jc w:val="both"/>
        <w:outlineLvl w:val="0"/>
        <w:rPr>
          <w:sz w:val="24"/>
          <w:szCs w:val="24"/>
        </w:rPr>
        <w:sectPr w:rsidR="00A6721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B8E" w:rsidRPr="001875B1" w:rsidRDefault="00F31B8E" w:rsidP="00F31B8E">
      <w:pPr>
        <w:jc w:val="right"/>
        <w:rPr>
          <w:rFonts w:ascii="Arial" w:hAnsi="Arial" w:cs="Arial"/>
        </w:rPr>
      </w:pPr>
      <w:r w:rsidRPr="001875B1">
        <w:rPr>
          <w:rFonts w:ascii="Arial" w:hAnsi="Arial" w:cs="Arial"/>
        </w:rPr>
        <w:lastRenderedPageBreak/>
        <w:t xml:space="preserve">Приложение 1 </w:t>
      </w:r>
    </w:p>
    <w:p w:rsidR="00F31B8E" w:rsidRPr="001875B1" w:rsidRDefault="00F31B8E" w:rsidP="00F31B8E">
      <w:pPr>
        <w:jc w:val="right"/>
        <w:rPr>
          <w:rFonts w:ascii="Arial" w:hAnsi="Arial" w:cs="Arial"/>
          <w:bCs/>
        </w:rPr>
      </w:pPr>
      <w:r w:rsidRPr="001875B1">
        <w:rPr>
          <w:rFonts w:ascii="Arial" w:hAnsi="Arial" w:cs="Arial"/>
        </w:rPr>
        <w:t xml:space="preserve">к Правилам </w:t>
      </w:r>
      <w:r w:rsidRPr="001875B1">
        <w:rPr>
          <w:rFonts w:ascii="Arial" w:hAnsi="Arial" w:cs="Arial"/>
          <w:bCs/>
        </w:rPr>
        <w:t xml:space="preserve">определения требований </w:t>
      </w:r>
    </w:p>
    <w:p w:rsidR="00F31B8E" w:rsidRPr="001875B1" w:rsidRDefault="00F31B8E" w:rsidP="00F31B8E">
      <w:pPr>
        <w:jc w:val="right"/>
        <w:rPr>
          <w:rFonts w:ascii="Arial" w:hAnsi="Arial" w:cs="Arial"/>
          <w:bCs/>
        </w:rPr>
      </w:pPr>
      <w:r w:rsidRPr="001875B1">
        <w:rPr>
          <w:rFonts w:ascii="Arial" w:hAnsi="Arial" w:cs="Arial"/>
          <w:bCs/>
        </w:rPr>
        <w:t xml:space="preserve">к </w:t>
      </w:r>
      <w:proofErr w:type="gramStart"/>
      <w:r w:rsidRPr="001875B1">
        <w:rPr>
          <w:rFonts w:ascii="Arial" w:hAnsi="Arial" w:cs="Arial"/>
          <w:bCs/>
        </w:rPr>
        <w:t>закупаемым</w:t>
      </w:r>
      <w:proofErr w:type="gramEnd"/>
      <w:r w:rsidRPr="001875B1">
        <w:rPr>
          <w:rFonts w:ascii="Arial" w:hAnsi="Arial" w:cs="Arial"/>
          <w:bCs/>
        </w:rPr>
        <w:t xml:space="preserve"> органами местного самоуправления,</w:t>
      </w:r>
    </w:p>
    <w:p w:rsidR="00F31B8E" w:rsidRPr="001875B1" w:rsidRDefault="00F31B8E" w:rsidP="00F31B8E">
      <w:pPr>
        <w:jc w:val="right"/>
        <w:rPr>
          <w:rFonts w:ascii="Arial" w:hAnsi="Arial" w:cs="Arial"/>
        </w:rPr>
      </w:pPr>
      <w:r w:rsidRPr="001875B1">
        <w:rPr>
          <w:rFonts w:ascii="Arial" w:hAnsi="Arial" w:cs="Arial"/>
        </w:rPr>
        <w:t>отраслевыми (функциональными) органами администрации,</w:t>
      </w:r>
    </w:p>
    <w:p w:rsidR="00F31B8E" w:rsidRPr="001875B1" w:rsidRDefault="00F31B8E" w:rsidP="00F31B8E">
      <w:pPr>
        <w:jc w:val="right"/>
        <w:rPr>
          <w:rFonts w:ascii="Arial" w:hAnsi="Arial" w:cs="Arial"/>
          <w:bCs/>
        </w:rPr>
      </w:pPr>
      <w:proofErr w:type="gramStart"/>
      <w:r w:rsidRPr="001875B1">
        <w:rPr>
          <w:rFonts w:ascii="Arial" w:hAnsi="Arial" w:cs="Arial"/>
        </w:rPr>
        <w:t>имеющими статус юридических лиц</w:t>
      </w:r>
      <w:r w:rsidRPr="001875B1">
        <w:rPr>
          <w:rFonts w:ascii="Arial" w:hAnsi="Arial" w:cs="Arial"/>
          <w:bCs/>
        </w:rPr>
        <w:t xml:space="preserve"> (включая соответственно</w:t>
      </w:r>
      <w:proofErr w:type="gramEnd"/>
    </w:p>
    <w:p w:rsidR="00F31B8E" w:rsidRPr="001875B1" w:rsidRDefault="00F31B8E" w:rsidP="00F31B8E">
      <w:pPr>
        <w:jc w:val="right"/>
        <w:rPr>
          <w:rFonts w:ascii="Arial" w:hAnsi="Arial" w:cs="Arial"/>
          <w:bCs/>
        </w:rPr>
      </w:pPr>
      <w:r w:rsidRPr="001875B1">
        <w:rPr>
          <w:rFonts w:ascii="Arial" w:hAnsi="Arial" w:cs="Arial"/>
          <w:bCs/>
        </w:rPr>
        <w:t xml:space="preserve"> территориальные органы и подведомственные им казённые</w:t>
      </w:r>
    </w:p>
    <w:p w:rsidR="00F31B8E" w:rsidRPr="001875B1" w:rsidRDefault="00F31B8E" w:rsidP="00F31B8E">
      <w:pPr>
        <w:jc w:val="right"/>
        <w:rPr>
          <w:rFonts w:ascii="Arial" w:hAnsi="Arial" w:cs="Arial"/>
          <w:bCs/>
        </w:rPr>
      </w:pPr>
      <w:r w:rsidRPr="001875B1">
        <w:rPr>
          <w:rFonts w:ascii="Arial" w:hAnsi="Arial" w:cs="Arial"/>
          <w:bCs/>
        </w:rPr>
        <w:t xml:space="preserve"> и бюджетные учреждения) отдельным видам товаров, работ, </w:t>
      </w:r>
    </w:p>
    <w:p w:rsidR="00F31B8E" w:rsidRPr="001875B1" w:rsidRDefault="00F31B8E" w:rsidP="00F31B8E">
      <w:pPr>
        <w:jc w:val="right"/>
        <w:rPr>
          <w:rFonts w:ascii="Arial" w:hAnsi="Arial" w:cs="Arial"/>
          <w:bCs/>
        </w:rPr>
      </w:pPr>
      <w:r w:rsidRPr="001875B1">
        <w:rPr>
          <w:rFonts w:ascii="Arial" w:hAnsi="Arial" w:cs="Arial"/>
          <w:bCs/>
        </w:rPr>
        <w:t xml:space="preserve">услуг (в том числе предельные цены товаров, работ, услуг) </w:t>
      </w:r>
    </w:p>
    <w:p w:rsidR="00F31B8E" w:rsidRPr="001875B1" w:rsidRDefault="00F31B8E" w:rsidP="00F31B8E">
      <w:pPr>
        <w:jc w:val="right"/>
        <w:rPr>
          <w:rFonts w:ascii="Arial" w:hAnsi="Arial" w:cs="Arial"/>
          <w:bCs/>
        </w:rPr>
      </w:pPr>
      <w:r w:rsidRPr="001875B1">
        <w:rPr>
          <w:rFonts w:ascii="Arial" w:hAnsi="Arial" w:cs="Arial"/>
          <w:bCs/>
        </w:rPr>
        <w:t xml:space="preserve">для обеспечения муниципальных нужд </w:t>
      </w:r>
    </w:p>
    <w:p w:rsidR="00F31B8E" w:rsidRPr="00C524B4" w:rsidRDefault="00F31B8E" w:rsidP="00F31B8E">
      <w:pPr>
        <w:spacing w:after="200" w:line="276" w:lineRule="auto"/>
        <w:jc w:val="right"/>
      </w:pPr>
      <w:r w:rsidRPr="001875B1">
        <w:rPr>
          <w:rFonts w:ascii="Arial" w:hAnsi="Arial" w:cs="Arial"/>
          <w:bCs/>
        </w:rPr>
        <w:t xml:space="preserve">муниципального образования </w:t>
      </w:r>
      <w:r w:rsidR="00A6721B">
        <w:rPr>
          <w:rFonts w:ascii="Arial" w:hAnsi="Arial" w:cs="Arial"/>
          <w:bCs/>
        </w:rPr>
        <w:t>Ломинцевское</w:t>
      </w:r>
      <w:r w:rsidRPr="001875B1">
        <w:rPr>
          <w:rFonts w:ascii="Arial" w:hAnsi="Arial" w:cs="Arial"/>
          <w:bCs/>
        </w:rPr>
        <w:t xml:space="preserve"> Щекинского района</w:t>
      </w:r>
    </w:p>
    <w:p w:rsidR="00F31B8E" w:rsidRPr="00C524B4" w:rsidRDefault="00F31B8E" w:rsidP="00F31B8E">
      <w:r>
        <w:t>Раздел 1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6"/>
        <w:gridCol w:w="1493"/>
        <w:gridCol w:w="1701"/>
        <w:gridCol w:w="652"/>
        <w:gridCol w:w="907"/>
        <w:gridCol w:w="1134"/>
        <w:gridCol w:w="1134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F31B8E" w:rsidRPr="00C524B4" w:rsidTr="005F760C">
        <w:trPr>
          <w:trHeight w:val="300"/>
        </w:trPr>
        <w:tc>
          <w:tcPr>
            <w:tcW w:w="567" w:type="dxa"/>
            <w:vMerge w:val="restart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Код по ОКПД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 отдельного вида товара, работы, услуги</w:t>
            </w:r>
          </w:p>
        </w:tc>
        <w:tc>
          <w:tcPr>
            <w:tcW w:w="13466" w:type="dxa"/>
            <w:gridSpan w:val="14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31B8E" w:rsidRPr="00C524B4" w:rsidTr="005F760C">
        <w:trPr>
          <w:trHeight w:val="300"/>
        </w:trPr>
        <w:tc>
          <w:tcPr>
            <w:tcW w:w="567" w:type="dxa"/>
            <w:vMerge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F31B8E" w:rsidRPr="00C524B4" w:rsidTr="005F760C">
        <w:trPr>
          <w:trHeight w:val="397"/>
        </w:trPr>
        <w:tc>
          <w:tcPr>
            <w:tcW w:w="567" w:type="dxa"/>
            <w:vMerge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подведомственные казённые и бюджетные учреждения </w:t>
            </w:r>
          </w:p>
        </w:tc>
      </w:tr>
      <w:tr w:rsidR="00F31B8E" w:rsidRPr="00C524B4" w:rsidTr="005F760C">
        <w:trPr>
          <w:trHeight w:val="300"/>
        </w:trPr>
        <w:tc>
          <w:tcPr>
            <w:tcW w:w="567" w:type="dxa"/>
            <w:vMerge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"помощники (советники)"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"помощники (советники)"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"обеспечивающие специалисты"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руководитель или заместитель руководителя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руководитель (заместитель руководителя) структурного подразделения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иные должности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17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31B8E" w:rsidRPr="001A44E9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1A44E9">
              <w:rPr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Машины вычислительные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524B4">
                <w:rPr>
                  <w:color w:val="000000"/>
                  <w:sz w:val="16"/>
                  <w:szCs w:val="16"/>
                </w:rPr>
                <w:t>10 кг</w:t>
              </w:r>
            </w:smartTag>
            <w:r w:rsidRPr="00C524B4">
              <w:rPr>
                <w:color w:val="000000"/>
                <w:sz w:val="16"/>
                <w:szCs w:val="16"/>
              </w:rPr>
              <w:t xml:space="preserve"> для автоматической обработки данных ("лэптопы", "ноутбуки", "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сабноутбуки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размер и тип экрана, вес, тип процессора,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1A44E9">
              <w:rPr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32,5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  <w:r w:rsidRPr="00C524B4">
              <w:rPr>
                <w:sz w:val="16"/>
                <w:szCs w:val="16"/>
              </w:rPr>
              <w:t>Не более 32,5 тыс.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36 тыс.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Устройства ввода/вывода данных,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метод печати (струйный/лазерный - для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15,5 тыс.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32.20.11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Аппаратура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10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10 тыс.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 тыс.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76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34.10.22</w:t>
            </w:r>
          </w:p>
        </w:tc>
        <w:tc>
          <w:tcPr>
            <w:tcW w:w="1493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мощность двигателя, комплектация, 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0,9 млн.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34.10.30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34.10.41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>не более 150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76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1493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1134" w:type="dxa"/>
            <w:shd w:val="clear" w:color="auto" w:fill="auto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992" w:type="dxa"/>
            <w:shd w:val="clear" w:color="auto" w:fill="auto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993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1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1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1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76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1493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материал (вид древесины)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Штука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 xml:space="preserve">предельное значение - массив древесины "ценных" пород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массив древесины "ценных" пород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524B4">
              <w:rPr>
                <w:color w:val="000000"/>
                <w:sz w:val="16"/>
                <w:szCs w:val="16"/>
              </w:rPr>
              <w:lastRenderedPageBreak/>
              <w:t>редельное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значение - массив древесины "ценных" пород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массив древесины "ценных" пород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(твердолиственных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возможное значение - древесина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обивочные материалы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Штука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ткань; возможное значение: нетканые материалы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1134" w:type="dxa"/>
            <w:shd w:val="clear" w:color="auto" w:fill="auto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992" w:type="dxa"/>
            <w:shd w:val="clear" w:color="auto" w:fill="auto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993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1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1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1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850" w:type="dxa"/>
          </w:tcPr>
          <w:p w:rsidR="00F31B8E" w:rsidRPr="00C524B4" w:rsidRDefault="00F31B8E" w:rsidP="005F760C">
            <w:r w:rsidRPr="00C524B4">
              <w:rPr>
                <w:color w:val="000000"/>
                <w:sz w:val="16"/>
                <w:szCs w:val="16"/>
              </w:rPr>
              <w:t>Не более 3,5 тыс.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36.12.11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Мебель металлическая для офисов,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материал (металл)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Не более 5,7 тыс.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36.12.12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материал (вид древесины)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Штука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и тропических);</w:t>
            </w:r>
          </w:p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</w:tr>
    </w:tbl>
    <w:p w:rsidR="00F31B8E" w:rsidRPr="00C524B4" w:rsidRDefault="00F31B8E" w:rsidP="00F31B8E"/>
    <w:p w:rsidR="00F31B8E" w:rsidRPr="00C524B4" w:rsidRDefault="00F31B8E" w:rsidP="00F31B8E"/>
    <w:p w:rsidR="00F31B8E" w:rsidRPr="00C524B4" w:rsidRDefault="00F31B8E" w:rsidP="00F31B8E">
      <w:pPr>
        <w:spacing w:line="360" w:lineRule="exact"/>
        <w:rPr>
          <w:b/>
          <w:bCs/>
          <w:color w:val="000000"/>
          <w:szCs w:val="16"/>
        </w:rPr>
      </w:pPr>
      <w:r w:rsidRPr="00C524B4">
        <w:rPr>
          <w:b/>
          <w:bCs/>
          <w:color w:val="000000"/>
          <w:szCs w:val="16"/>
        </w:rPr>
        <w:t xml:space="preserve">РАЗДЕЛ </w:t>
      </w:r>
      <w:r w:rsidRPr="00C524B4">
        <w:rPr>
          <w:b/>
          <w:bCs/>
          <w:color w:val="000000"/>
          <w:szCs w:val="16"/>
          <w:lang w:val="en-US"/>
        </w:rPr>
        <w:t>II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635"/>
        <w:gridCol w:w="1984"/>
        <w:gridCol w:w="2268"/>
        <w:gridCol w:w="1104"/>
        <w:gridCol w:w="1447"/>
        <w:gridCol w:w="2552"/>
        <w:gridCol w:w="3544"/>
      </w:tblGrid>
      <w:tr w:rsidR="00F31B8E" w:rsidRPr="001875B1" w:rsidTr="005F760C">
        <w:trPr>
          <w:trHeight w:val="547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1875B1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1875B1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Код ОКПД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Вид детализации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31B8E" w:rsidRPr="001875B1" w:rsidTr="005F760C">
        <w:trPr>
          <w:trHeight w:val="60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Код по ОКЕИ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Наименование характеристики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Значение характеристики</w:t>
            </w:r>
          </w:p>
        </w:tc>
      </w:tr>
      <w:tr w:rsidR="00F31B8E" w:rsidRPr="001875B1" w:rsidTr="005F760C">
        <w:trPr>
          <w:trHeight w:val="321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F31B8E" w:rsidRPr="001875B1" w:rsidTr="005F760C">
        <w:trPr>
          <w:trHeight w:val="321"/>
        </w:trPr>
        <w:tc>
          <w:tcPr>
            <w:tcW w:w="15310" w:type="dxa"/>
            <w:gridSpan w:val="8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НЕФТЕПРОДУКТЫ</w:t>
            </w:r>
          </w:p>
        </w:tc>
      </w:tr>
      <w:tr w:rsidR="00F31B8E" w:rsidRPr="001875B1" w:rsidTr="005F760C">
        <w:trPr>
          <w:trHeight w:val="321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23.20.11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Топливо моторное, включая </w:t>
            </w:r>
          </w:p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бензин автомобильн</w:t>
            </w:r>
            <w:r w:rsidRPr="001875B1">
              <w:rPr>
                <w:rFonts w:ascii="Arial" w:hAnsi="Arial" w:cs="Arial"/>
                <w:b/>
                <w:color w:val="000000"/>
              </w:rPr>
              <w:lastRenderedPageBreak/>
              <w:t>ый и бензин авиационный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>Автомобильный бензин АИ-92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Литр; кубический дециметр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Октановое число, определённое  по исследовательскому методу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минимальное значение - не менее 92</w:t>
            </w:r>
          </w:p>
        </w:tc>
      </w:tr>
      <w:tr w:rsidR="00F31B8E" w:rsidRPr="001875B1" w:rsidTr="005F760C">
        <w:trPr>
          <w:trHeight w:val="427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Экологический </w:t>
            </w:r>
            <w:r w:rsidRPr="001875B1">
              <w:rPr>
                <w:rFonts w:ascii="Arial" w:hAnsi="Arial" w:cs="Arial"/>
                <w:color w:val="000000"/>
              </w:rPr>
              <w:lastRenderedPageBreak/>
              <w:t>класс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 xml:space="preserve">минимальное значение - не </w:t>
            </w:r>
            <w:r w:rsidRPr="001875B1">
              <w:rPr>
                <w:rFonts w:ascii="Arial" w:hAnsi="Arial" w:cs="Arial"/>
                <w:color w:val="000000"/>
              </w:rPr>
              <w:lastRenderedPageBreak/>
              <w:t>менее К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F31B8E" w:rsidRPr="001875B1" w:rsidTr="005F760C">
        <w:trPr>
          <w:trHeight w:val="321"/>
        </w:trPr>
        <w:tc>
          <w:tcPr>
            <w:tcW w:w="15310" w:type="dxa"/>
            <w:gridSpan w:val="8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lastRenderedPageBreak/>
              <w:t>БУМАГА ДЛЯ ОФИСНОЙ ТЕХНИКИ</w:t>
            </w:r>
          </w:p>
        </w:tc>
      </w:tr>
      <w:tr w:rsidR="00F31B8E" w:rsidRPr="001875B1" w:rsidTr="005F760C">
        <w:trPr>
          <w:trHeight w:val="321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21.12.14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Бумага немелованная прочая или картон для графических целей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цвет бумаги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Белый</w:t>
            </w:r>
          </w:p>
        </w:tc>
      </w:tr>
      <w:tr w:rsidR="00F31B8E" w:rsidRPr="001875B1" w:rsidTr="005F760C">
        <w:trPr>
          <w:trHeight w:val="321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80</w:t>
            </w:r>
          </w:p>
        </w:tc>
      </w:tr>
      <w:tr w:rsidR="00F31B8E" w:rsidRPr="001875B1" w:rsidTr="005F760C">
        <w:trPr>
          <w:trHeight w:val="333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Формат,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А3 (297х420)</w:t>
            </w:r>
          </w:p>
        </w:tc>
      </w:tr>
      <w:tr w:rsidR="00F31B8E" w:rsidRPr="001875B1" w:rsidTr="005F760C">
        <w:trPr>
          <w:trHeight w:val="321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Бумага для офисной техники, формат А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цвет бумаги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Белый</w:t>
            </w:r>
          </w:p>
        </w:tc>
      </w:tr>
      <w:tr w:rsidR="00F31B8E" w:rsidRPr="001875B1" w:rsidTr="005F760C">
        <w:trPr>
          <w:trHeight w:val="321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80</w:t>
            </w:r>
          </w:p>
        </w:tc>
      </w:tr>
      <w:tr w:rsidR="00F31B8E" w:rsidRPr="001875B1" w:rsidTr="005F760C">
        <w:trPr>
          <w:trHeight w:val="333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Формат,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(210х297)</w:t>
            </w:r>
          </w:p>
        </w:tc>
      </w:tr>
      <w:tr w:rsidR="00F31B8E" w:rsidRPr="001875B1" w:rsidTr="005F760C">
        <w:trPr>
          <w:trHeight w:val="333"/>
        </w:trPr>
        <w:tc>
          <w:tcPr>
            <w:tcW w:w="15310" w:type="dxa"/>
            <w:gridSpan w:val="8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КАНЦЕЛЯРСКИЕ ПРИНАДЛЕЖНОСТИ</w:t>
            </w:r>
          </w:p>
        </w:tc>
      </w:tr>
      <w:tr w:rsidR="00F31B8E" w:rsidRPr="001875B1" w:rsidTr="005F760C">
        <w:trPr>
          <w:trHeight w:val="530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17.10.55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Нить прошивная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капрон или лавсан</w:t>
            </w:r>
          </w:p>
        </w:tc>
      </w:tr>
      <w:tr w:rsidR="00F31B8E" w:rsidRPr="001875B1" w:rsidTr="005F760C">
        <w:trPr>
          <w:trHeight w:val="530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Длина намотки,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1000</w:t>
            </w:r>
          </w:p>
        </w:tc>
      </w:tr>
      <w:tr w:rsidR="00F31B8E" w:rsidRPr="001875B1" w:rsidTr="005F760C">
        <w:trPr>
          <w:trHeight w:val="444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17.52.11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Шпагат, канаты, веревки и шнуры из джута и прочих текстильных материалов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Шпагат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БОБ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Бобина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Длина намотки,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500</w:t>
            </w:r>
          </w:p>
        </w:tc>
      </w:tr>
      <w:tr w:rsidR="00F31B8E" w:rsidRPr="001875B1" w:rsidTr="005F760C">
        <w:trPr>
          <w:trHeight w:val="443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ПОГ М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Погонный метр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полипропилен</w:t>
            </w:r>
          </w:p>
        </w:tc>
      </w:tr>
      <w:tr w:rsidR="00F31B8E" w:rsidRPr="001875B1" w:rsidTr="005F760C">
        <w:trPr>
          <w:trHeight w:val="709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21.12.55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Бумага копировальная, бумага самокопировальная и прочая бумага копировальная или переводная в рулонах или листах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Бумага копировальная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копирования при письме вручную</w:t>
            </w:r>
          </w:p>
        </w:tc>
      </w:tr>
      <w:tr w:rsidR="00F31B8E" w:rsidRPr="001875B1" w:rsidTr="005F760C">
        <w:trPr>
          <w:trHeight w:val="708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Формат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21.21.13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Ящики и коробки из </w:t>
            </w:r>
            <w:proofErr w:type="gramStart"/>
            <w:r w:rsidRPr="001875B1">
              <w:rPr>
                <w:rFonts w:ascii="Arial" w:hAnsi="Arial" w:cs="Arial"/>
                <w:b/>
                <w:color w:val="000000"/>
              </w:rPr>
              <w:t>гофрированных</w:t>
            </w:r>
            <w:proofErr w:type="gramEnd"/>
            <w:r w:rsidRPr="001875B1">
              <w:rPr>
                <w:rFonts w:ascii="Arial" w:hAnsi="Arial" w:cs="Arial"/>
                <w:b/>
                <w:color w:val="000000"/>
              </w:rPr>
              <w:t xml:space="preserve"> бумаги или картона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Короб архивный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Формат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картон или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гофрокартон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или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бумвинил</w:t>
            </w:r>
            <w:proofErr w:type="spellEnd"/>
          </w:p>
        </w:tc>
      </w:tr>
      <w:tr w:rsidR="00F31B8E" w:rsidRPr="001875B1" w:rsidTr="005F760C">
        <w:trPr>
          <w:trHeight w:val="1116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21.23.13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Блок для записей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бумага</w:t>
            </w:r>
          </w:p>
        </w:tc>
      </w:tr>
      <w:tr w:rsidR="00F31B8E" w:rsidRPr="001875B1" w:rsidTr="005F760C">
        <w:trPr>
          <w:trHeight w:val="985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80</w:t>
            </w:r>
          </w:p>
        </w:tc>
      </w:tr>
      <w:tr w:rsidR="00F31B8E" w:rsidRPr="001875B1" w:rsidTr="005F760C">
        <w:trPr>
          <w:trHeight w:val="1118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22.22.20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Блокнот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листов,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50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 бумаги 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65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Ежедневник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листов,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160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 бумаги 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Тетрадь, формат А5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 бумаги 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55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Планинг</w:t>
            </w:r>
            <w:proofErr w:type="spellEnd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 xml:space="preserve">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 бумаги 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70</w:t>
            </w:r>
          </w:p>
        </w:tc>
      </w:tr>
      <w:tr w:rsidR="00F31B8E" w:rsidRPr="001875B1" w:rsidTr="005F760C">
        <w:trPr>
          <w:trHeight w:val="321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Алфавитная книжка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F31B8E" w:rsidRPr="001875B1" w:rsidTr="005F760C">
        <w:trPr>
          <w:trHeight w:val="414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 бумаги 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 xml:space="preserve">Папка с </w:t>
            </w: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завязками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немелованный картон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Плотность бумаги </w:t>
            </w:r>
            <w:r w:rsidRPr="001875B1">
              <w:rPr>
                <w:rFonts w:ascii="Arial" w:hAnsi="Arial" w:cs="Arial"/>
                <w:color w:val="000000"/>
              </w:rPr>
              <w:lastRenderedPageBreak/>
              <w:t>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>не менее 260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немелованный картон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 бумаги 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220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Книга учета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Вид бумаги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офсет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Плотность бумаги внутреннего блока, г/м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24.30.22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Материалы аналогичные и лакокрасочные для нанесения покрытий прочие; сиккативы готовые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Гуашь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цветов,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Объем флакона,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20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Краски акварельные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цветов,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Тип упаковки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24.62.10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Клеи и желатины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Клей ПВА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склеивания бумаги и картона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Вес,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85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Клей-карандаш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склеивания бумаги и картона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Вес,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20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склеивания бумаги и картона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Объем клея,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75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24.66.20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Чернила для письма или рисования и прочие чернила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Краска штемпельная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Основа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водная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Объем флакона,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25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24.66.48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Продукты разные химические, не включенные в другие группировки, прочие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Корректирующая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Ширина ленты,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4,2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Длина ленты,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Корректирующий 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Объем,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8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Толщина линии,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0,9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Объем,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20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Вид кисточки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ворс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25.13.73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удаления графитовых и чернильных линий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875B1">
              <w:rPr>
                <w:rFonts w:ascii="Arial" w:hAnsi="Arial" w:cs="Arial"/>
                <w:color w:val="000000"/>
              </w:rPr>
              <w:t>комбинированный</w:t>
            </w:r>
            <w:proofErr w:type="gramEnd"/>
            <w:r w:rsidRPr="001875B1">
              <w:rPr>
                <w:rFonts w:ascii="Arial" w:hAnsi="Arial" w:cs="Arial"/>
                <w:color w:val="000000"/>
              </w:rPr>
              <w:t>, с добавлением натурального каучука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Банковская резинка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латекс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Вес упаковки,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Ластик для </w:t>
            </w:r>
            <w:r w:rsidRPr="001875B1">
              <w:rPr>
                <w:rFonts w:ascii="Arial" w:hAnsi="Arial" w:cs="Arial"/>
                <w:color w:val="000000"/>
              </w:rPr>
              <w:lastRenderedPageBreak/>
              <w:t>удаления графитовых линий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для удаления графитовых </w:t>
            </w:r>
            <w:r w:rsidRPr="001875B1">
              <w:rPr>
                <w:rFonts w:ascii="Arial" w:hAnsi="Arial" w:cs="Arial"/>
                <w:color w:val="000000"/>
              </w:rPr>
              <w:lastRenderedPageBreak/>
              <w:t>линий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Размер,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30х18х7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Ластик для удаления чернильных линий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удаления чернильных линий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Размер,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30х18х7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25.22.13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Коробки, ящики, корзины (решетчатая тара) и изделия полимерные аналогичные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Лоток для бумаг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хранения листов формата А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 или полистирол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25.24.21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Плиты, листы, пленка, лента и прочие формы плоские полимерные самоклеящиеся, в рулонах шириной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875B1">
                <w:rPr>
                  <w:rFonts w:ascii="Arial" w:hAnsi="Arial" w:cs="Arial"/>
                  <w:b/>
                  <w:color w:val="000000"/>
                </w:rPr>
                <w:t>20 см</w:t>
              </w:r>
            </w:smartTag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Клейкая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Плотность,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мкм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45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Цвет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бесцветная или прозрачная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25.24.27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Принадлежности канцелярские или школьные полимерные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Папка-регистратор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картон или полипропилен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Защита нижнего края папки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 или 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Обложка прозрачная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поливинилхлорид или полипропилен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Цвет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прозрачный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Папка-уголок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поливинилхлорид или полипропилен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Толщина материала,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мкм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180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Файл-вкладыш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полипропилен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файлов в упаковке,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Механизм скоросшивателя из жести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 с прижимом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Прижимной механизм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Папка-планшет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Прижимной механизм и откидная крышка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 на молнии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ПВХ или 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Формат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 с файлами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встроенных прозрачных файлов,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60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Папка-конверт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Вместимость листов,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200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Подставка настольная для канцтоваров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Количество отделений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Диспенсер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магнитный</w:t>
            </w:r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для скрепок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Встроенный магнит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наличие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Шило канцелярское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острия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ручки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t>Антистеплер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удаления скоб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 и/или 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28.61.11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Ножи (кроме ножей для машин) и ножницы; лезвия для них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Нож канцелярский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 и/или 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Лезвие для канцелярского ножа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в упаковке,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Ножницы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Форма лезвий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остроконечные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28.61.13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Точилка для карандашей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Сердечник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металлический или пластиковый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лезвия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28.73.14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Гвозди, кнопки, кнопки чертежные, скобы и аналогичные </w:t>
            </w:r>
            <w:r w:rsidRPr="001875B1">
              <w:rPr>
                <w:rFonts w:ascii="Arial" w:hAnsi="Arial" w:cs="Arial"/>
                <w:b/>
                <w:color w:val="000000"/>
              </w:rPr>
              <w:lastRenderedPageBreak/>
              <w:t>изделия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>Кнопки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в упаковке,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28.73.16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Длина иглы,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28.75.22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Оборудование металлическое офисное и настольное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Дырокол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 или метал/пластик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пробиваемых листов,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30</w:t>
            </w:r>
          </w:p>
        </w:tc>
      </w:tr>
      <w:tr w:rsidR="00F31B8E" w:rsidRPr="001875B1" w:rsidTr="005F760C">
        <w:trPr>
          <w:trHeight w:val="1201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28.75.23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t>Степлер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механизма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 и/или 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Скобы для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степлера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в упаковке,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1000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Скрепки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металл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Количество скрепок в упаковке, 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50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33.20.33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Приборы для измерения линейных размеров ручные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Линейка металлическая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Длина линейки,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см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25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сталь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36.63.21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Ручка шариковая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Диаметр шарика,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0,7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Карандаш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чёрнографитный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механический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Диаметр грифеля,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0,5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Ручка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гелевая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Диаметр шарика,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Основа чернил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водная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Форма наконечника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скошенная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Маркер перманентный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Назначение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для письма на любой поверхности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Форма наконечника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круглая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36.63.23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Наборы пишущих </w:t>
            </w:r>
            <w:r w:rsidRPr="001875B1">
              <w:rPr>
                <w:rFonts w:ascii="Arial" w:hAnsi="Arial" w:cs="Arial"/>
                <w:b/>
                <w:color w:val="000000"/>
              </w:rPr>
              <w:lastRenderedPageBreak/>
              <w:t>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>Фломастеры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полипропилен или пластик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цветов,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>не менее 12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Стержень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гелевый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Толщина линии,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0,3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Диаметр шарика,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0,5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Стержень шариковый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Толщина линии,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0,3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Диаметр шарика,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0,7</w:t>
            </w:r>
          </w:p>
        </w:tc>
      </w:tr>
      <w:tr w:rsidR="00F31B8E" w:rsidRPr="001875B1" w:rsidTr="005F760C">
        <w:trPr>
          <w:trHeight w:val="1149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36.63.24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Карандаш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чернографитный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Твердость грифеля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HB или ТМ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дерево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Цветные карандаши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Набор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корпуса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дерево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в упаковке,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t>Микрогрифель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чернографитный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Упаковка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Твердость грифеля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HB или ТМ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Количество в упаковке,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12</w:t>
            </w:r>
          </w:p>
        </w:tc>
      </w:tr>
      <w:tr w:rsidR="00F31B8E" w:rsidRPr="001875B1" w:rsidTr="005F760C">
        <w:trPr>
          <w:trHeight w:val="1353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36.63.25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подушки штемпельные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Подушка штемпельная настольная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Материал коробки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пластик или металл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Размер, 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50х90</w:t>
            </w:r>
          </w:p>
        </w:tc>
      </w:tr>
      <w:tr w:rsidR="00F31B8E" w:rsidRPr="001875B1" w:rsidTr="005F760C">
        <w:trPr>
          <w:trHeight w:val="470"/>
        </w:trPr>
        <w:tc>
          <w:tcPr>
            <w:tcW w:w="15310" w:type="dxa"/>
            <w:gridSpan w:val="8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КОМПЬЮТЕРНОЕ ОБОРУДОВАНИЕ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30.02.15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Машины вычислительные электронные цифровые прочие, содержащие или не содержащие в </w:t>
            </w:r>
            <w:r w:rsidRPr="001875B1">
              <w:rPr>
                <w:rFonts w:ascii="Arial" w:hAnsi="Arial" w:cs="Arial"/>
                <w:b/>
                <w:color w:val="000000"/>
              </w:rPr>
              <w:lastRenderedPageBreak/>
              <w:t>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Источник бесперебойного питания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Максимальная выходная мощность, В</w:t>
            </w:r>
            <w:proofErr w:type="gramStart"/>
            <w:r w:rsidRPr="001875B1">
              <w:rPr>
                <w:rFonts w:ascii="Arial" w:eastAsia="Calibri" w:hAnsi="Arial" w:cs="Arial"/>
                <w:lang w:eastAsia="en-US"/>
              </w:rPr>
              <w:t>A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600</w:t>
            </w:r>
          </w:p>
        </w:tc>
      </w:tr>
      <w:tr w:rsidR="00F31B8E" w:rsidRPr="001875B1" w:rsidTr="005F760C">
        <w:trPr>
          <w:trHeight w:val="781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 xml:space="preserve">Эффективная мощность, </w:t>
            </w:r>
            <w:proofErr w:type="gramStart"/>
            <w:r w:rsidRPr="001875B1">
              <w:rPr>
                <w:rFonts w:ascii="Arial" w:eastAsia="Calibri" w:hAnsi="Arial" w:cs="Arial"/>
                <w:lang w:eastAsia="en-US"/>
              </w:rPr>
              <w:t>Вт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300</w:t>
            </w:r>
          </w:p>
        </w:tc>
      </w:tr>
      <w:tr w:rsidR="00F31B8E" w:rsidRPr="001875B1" w:rsidTr="005F760C">
        <w:trPr>
          <w:trHeight w:val="779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Тип сигнала на выходе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Аппроксимированная синусоида</w:t>
            </w:r>
          </w:p>
        </w:tc>
      </w:tr>
      <w:tr w:rsidR="00F31B8E" w:rsidRPr="001875B1" w:rsidTr="005F760C">
        <w:trPr>
          <w:trHeight w:val="779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2</w:t>
            </w:r>
          </w:p>
        </w:tc>
      </w:tr>
      <w:tr w:rsidR="00F31B8E" w:rsidRPr="001875B1" w:rsidTr="005F760C">
        <w:trPr>
          <w:trHeight w:val="779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Системный блок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 xml:space="preserve">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875B1">
              <w:rPr>
                <w:rFonts w:ascii="Arial" w:eastAsia="Calibri" w:hAnsi="Arial" w:cs="Arial"/>
                <w:lang w:eastAsia="en-US"/>
              </w:rPr>
              <w:t>Wi-Fi</w:t>
            </w:r>
            <w:proofErr w:type="spellEnd"/>
            <w:r w:rsidRPr="001875B1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1875B1">
              <w:rPr>
                <w:rFonts w:ascii="Arial" w:eastAsia="Calibri" w:hAnsi="Arial" w:cs="Arial"/>
                <w:lang w:eastAsia="en-US"/>
              </w:rPr>
              <w:t>Bluetooth</w:t>
            </w:r>
            <w:proofErr w:type="spellEnd"/>
            <w:r w:rsidRPr="001875B1">
              <w:rPr>
                <w:rFonts w:ascii="Arial" w:eastAsia="Calibri" w:hAnsi="Arial" w:cs="Arial"/>
                <w:lang w:eastAsia="en-US"/>
              </w:rPr>
              <w:t xml:space="preserve">, поддержки 3G (UMTS), тип видеоадаптера, время работы, операционная система, </w:t>
            </w:r>
            <w:r w:rsidRPr="001875B1">
              <w:rPr>
                <w:rFonts w:ascii="Arial" w:eastAsia="Calibri" w:hAnsi="Arial" w:cs="Arial"/>
                <w:lang w:eastAsia="en-US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30.02.16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Устройство включает принтер, сканер, копировальный аппарат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 xml:space="preserve">Ресурс ч/б картриджа/тонера, </w:t>
            </w:r>
            <w:proofErr w:type="spellStart"/>
            <w:proofErr w:type="gramStart"/>
            <w:r w:rsidRPr="001875B1">
              <w:rPr>
                <w:rFonts w:ascii="Arial" w:eastAsia="Calibri" w:hAnsi="Arial" w:cs="Arial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1200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Печать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черно-белая лазерная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 xml:space="preserve">Питание, </w:t>
            </w:r>
            <w:proofErr w:type="gramStart"/>
            <w:r w:rsidRPr="001875B1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220</w:t>
            </w:r>
          </w:p>
        </w:tc>
      </w:tr>
      <w:tr w:rsidR="00F31B8E" w:rsidRPr="001875B1" w:rsidTr="005F760C">
        <w:trPr>
          <w:trHeight w:val="127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Монитор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875B1">
              <w:rPr>
                <w:rFonts w:ascii="Arial" w:eastAsia="Calibri" w:hAnsi="Arial" w:cs="Arial"/>
                <w:color w:val="000000"/>
                <w:lang w:eastAsia="en-US"/>
              </w:rPr>
              <w:t>Штука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Размер экрана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Тип экрана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31B8E" w:rsidRPr="001875B1" w:rsidTr="005F760C">
        <w:trPr>
          <w:trHeight w:val="126"/>
        </w:trPr>
        <w:tc>
          <w:tcPr>
            <w:tcW w:w="15310" w:type="dxa"/>
            <w:gridSpan w:val="8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875B1">
              <w:rPr>
                <w:rFonts w:ascii="Arial" w:eastAsia="Calibri" w:hAnsi="Arial" w:cs="Arial"/>
                <w:b/>
                <w:lang w:eastAsia="en-US"/>
              </w:rPr>
              <w:t>ПРОЧИЕ ТОВАРЫ, РАБОТЫ. УСЛУГИ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65.12.10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Услуги кредитных организаций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Услуги по предоставлению кредитов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Процентная ставка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более 13,0% годовых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Требование обеспечения по кредиту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кредиты предоставляются без права требования обеспечения по ним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 w:val="restart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80.42.20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Услуги в области прочих видов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Услуги по подготовке и проведению конференции (семинара, совещания)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Лекционное выступление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Merge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Раздаточные материалы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64.20.18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 xml:space="preserve">Услуги связи </w:t>
            </w:r>
            <w:proofErr w:type="spellStart"/>
            <w:r w:rsidRPr="001875B1">
              <w:rPr>
                <w:rFonts w:ascii="Arial" w:hAnsi="Arial" w:cs="Arial"/>
                <w:b/>
                <w:color w:val="000000"/>
              </w:rPr>
              <w:t>телематические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Услуги 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интернет-провайдеров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для планшетных </w:t>
            </w:r>
            <w:r w:rsidRPr="001875B1">
              <w:rPr>
                <w:rFonts w:ascii="Arial" w:hAnsi="Arial" w:cs="Arial"/>
                <w:color w:val="000000"/>
              </w:rPr>
              <w:lastRenderedPageBreak/>
              <w:t>компьютеров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lastRenderedPageBreak/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способ доступа к передаче данных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 xml:space="preserve">Наличие </w:t>
            </w:r>
            <w:r w:rsidRPr="001875B1">
              <w:rPr>
                <w:rFonts w:ascii="Arial" w:hAnsi="Arial" w:cs="Arial"/>
              </w:rPr>
              <w:t>SIM-карты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30.02.17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Устройства запоминающие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Устройство запоминающее внешнее (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флеш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>-память)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объем памяти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 xml:space="preserve">не менее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32</w:t>
            </w:r>
            <w:r w:rsidRPr="001875B1">
              <w:rPr>
                <w:rFonts w:ascii="Arial" w:hAnsi="Arial" w:cs="Arial"/>
                <w:color w:val="000000"/>
              </w:rPr>
              <w:t>Гб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64.20.11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Услуги местной телефонной связи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Услуги телефонной связи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беспрерывное предоставление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30.01.24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Части и принадлежности прочих офисных машин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Ер</w:t>
            </w:r>
            <w:proofErr w:type="gramEnd"/>
            <w:r w:rsidRPr="001875B1">
              <w:rPr>
                <w:rFonts w:ascii="Arial" w:hAnsi="Arial" w:cs="Arial"/>
                <w:color w:val="000000"/>
              </w:rPr>
              <w:t>son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L200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Ер</w:t>
            </w:r>
            <w:proofErr w:type="gramEnd"/>
            <w:r w:rsidRPr="001875B1">
              <w:rPr>
                <w:rFonts w:ascii="Arial" w:hAnsi="Arial" w:cs="Arial"/>
                <w:color w:val="000000"/>
              </w:rPr>
              <w:t>son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L200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Голубой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Ер</w:t>
            </w:r>
            <w:proofErr w:type="gramEnd"/>
            <w:r w:rsidRPr="001875B1">
              <w:rPr>
                <w:rFonts w:ascii="Arial" w:hAnsi="Arial" w:cs="Arial"/>
                <w:color w:val="000000"/>
              </w:rPr>
              <w:t>son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L200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Желтый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 </w:t>
            </w: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Ер</w:t>
            </w:r>
            <w:proofErr w:type="gramEnd"/>
            <w:r w:rsidRPr="001875B1">
              <w:rPr>
                <w:rFonts w:ascii="Arial" w:hAnsi="Arial" w:cs="Arial"/>
                <w:color w:val="000000"/>
              </w:rPr>
              <w:t>son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L200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Красный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lastRenderedPageBreak/>
              <w:t>Samsung</w:t>
            </w:r>
            <w:r w:rsidRPr="001875B1">
              <w:rPr>
                <w:rFonts w:ascii="Arial" w:hAnsi="Arial" w:cs="Arial"/>
                <w:color w:val="000000"/>
              </w:rPr>
              <w:t xml:space="preserve">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ML</w:t>
            </w:r>
            <w:r w:rsidRPr="001875B1">
              <w:rPr>
                <w:rFonts w:ascii="Arial" w:hAnsi="Arial" w:cs="Arial"/>
                <w:color w:val="000000"/>
              </w:rPr>
              <w:t>-1641 Черный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lastRenderedPageBreak/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лазерным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Canon</w:t>
            </w:r>
            <w:r w:rsidRPr="001875B1">
              <w:rPr>
                <w:rFonts w:ascii="Arial" w:hAnsi="Arial" w:cs="Arial"/>
                <w:color w:val="000000"/>
              </w:rPr>
              <w:t xml:space="preserve">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L</w:t>
            </w:r>
            <w:r w:rsidRPr="001875B1">
              <w:rPr>
                <w:rFonts w:ascii="Arial" w:hAnsi="Arial" w:cs="Arial"/>
                <w:color w:val="000000"/>
              </w:rPr>
              <w:t>ВР-2900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Черный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лазерным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Canon</w:t>
            </w:r>
            <w:r w:rsidRPr="001875B1">
              <w:rPr>
                <w:rFonts w:ascii="Arial" w:hAnsi="Arial" w:cs="Arial"/>
                <w:color w:val="000000"/>
              </w:rPr>
              <w:t xml:space="preserve">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L</w:t>
            </w:r>
            <w:r w:rsidRPr="001875B1">
              <w:rPr>
                <w:rFonts w:ascii="Arial" w:hAnsi="Arial" w:cs="Arial"/>
                <w:color w:val="000000"/>
              </w:rPr>
              <w:t>ВР-2900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Черный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Картридж совместимый с принтером лазерным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Canon</w:t>
            </w:r>
            <w:r w:rsidRPr="001875B1">
              <w:rPr>
                <w:rFonts w:ascii="Arial" w:hAnsi="Arial" w:cs="Arial"/>
                <w:color w:val="000000"/>
              </w:rPr>
              <w:t xml:space="preserve"> </w:t>
            </w:r>
            <w:r w:rsidRPr="001875B1">
              <w:rPr>
                <w:rFonts w:ascii="Arial" w:hAnsi="Arial" w:cs="Arial"/>
                <w:color w:val="000000"/>
                <w:lang w:val="en-US"/>
              </w:rPr>
              <w:t>L</w:t>
            </w:r>
            <w:r w:rsidRPr="001875B1">
              <w:rPr>
                <w:rFonts w:ascii="Arial" w:hAnsi="Arial" w:cs="Arial"/>
                <w:color w:val="000000"/>
              </w:rPr>
              <w:t>ВР-2900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Черный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Картридж совместимый с копир/принтером/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ч</w:t>
            </w:r>
            <w:proofErr w:type="gramStart"/>
            <w:r w:rsidRPr="001875B1">
              <w:rPr>
                <w:rFonts w:ascii="Arial" w:hAnsi="Arial" w:cs="Arial"/>
                <w:color w:val="000000"/>
              </w:rPr>
              <w:t>.б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сканер, А3, 18</w:t>
            </w:r>
          </w:p>
          <w:p w:rsidR="00F31B8E" w:rsidRPr="001875B1" w:rsidRDefault="00F31B8E" w:rsidP="005F760C">
            <w:pPr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Черный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875B1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  <w:r w:rsidRPr="001875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Штука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наличие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24.51.32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75B1">
              <w:rPr>
                <w:rFonts w:ascii="Arial" w:hAnsi="Arial" w:cs="Arial"/>
                <w:b/>
                <w:color w:val="000000"/>
              </w:rPr>
              <w:t>Средства моющие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hAnsi="Arial" w:cs="Arial"/>
                <w:color w:val="000000"/>
              </w:rPr>
              <w:t>Средство для чистки экранов (</w:t>
            </w:r>
            <w:proofErr w:type="spellStart"/>
            <w:r w:rsidRPr="001875B1">
              <w:rPr>
                <w:rFonts w:ascii="Arial" w:hAnsi="Arial" w:cs="Arial"/>
                <w:color w:val="000000"/>
              </w:rPr>
              <w:t>безворсовые</w:t>
            </w:r>
            <w:proofErr w:type="spellEnd"/>
            <w:r w:rsidRPr="001875B1">
              <w:rPr>
                <w:rFonts w:ascii="Arial" w:hAnsi="Arial" w:cs="Arial"/>
                <w:color w:val="000000"/>
              </w:rPr>
              <w:t xml:space="preserve"> салфетки)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t>Упак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Упаковка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количество в упаковке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20шт.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Средство для чистки поверхностей </w:t>
            </w:r>
            <w:r w:rsidRPr="001875B1">
              <w:rPr>
                <w:rFonts w:ascii="Arial" w:hAnsi="Arial" w:cs="Arial"/>
                <w:color w:val="000000"/>
              </w:rPr>
              <w:lastRenderedPageBreak/>
              <w:t xml:space="preserve">(салфетки)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 xml:space="preserve">Упаковка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количество в упаковке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hAnsi="Arial" w:cs="Arial"/>
                <w:color w:val="000000"/>
              </w:rPr>
              <w:t>не менее 100шт.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Средство для  чистки картриджей (флакон со сжатым воздухом)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объем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300 мл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Средство для чистки оптических поверхностей (спрей)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объем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250 мл</w:t>
            </w:r>
          </w:p>
        </w:tc>
      </w:tr>
      <w:tr w:rsidR="00F31B8E" w:rsidRPr="001875B1" w:rsidTr="005F760C">
        <w:trPr>
          <w:trHeight w:val="126"/>
        </w:trPr>
        <w:tc>
          <w:tcPr>
            <w:tcW w:w="776" w:type="dxa"/>
            <w:vAlign w:val="center"/>
          </w:tcPr>
          <w:p w:rsidR="00F31B8E" w:rsidRPr="001875B1" w:rsidRDefault="00F31B8E" w:rsidP="005F760C">
            <w:pPr>
              <w:numPr>
                <w:ilvl w:val="0"/>
                <w:numId w:val="3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Средство для чистки пластиковых поверхностей (спрей)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75B1">
              <w:rPr>
                <w:rFonts w:ascii="Arial" w:hAnsi="Arial" w:cs="Arial"/>
                <w:color w:val="000000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1875B1" w:rsidRDefault="00F31B8E" w:rsidP="005F760C">
            <w:pPr>
              <w:jc w:val="center"/>
              <w:rPr>
                <w:rFonts w:ascii="Arial" w:hAnsi="Arial" w:cs="Arial"/>
                <w:color w:val="000000"/>
              </w:rPr>
            </w:pPr>
            <w:r w:rsidRPr="001875B1">
              <w:rPr>
                <w:rFonts w:ascii="Arial" w:hAnsi="Arial" w:cs="Arial"/>
                <w:color w:val="000000"/>
              </w:rPr>
              <w:t>Флакон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объем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B8E" w:rsidRPr="001875B1" w:rsidRDefault="00F31B8E" w:rsidP="005F760C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875B1">
              <w:rPr>
                <w:rFonts w:ascii="Arial" w:eastAsia="Calibri" w:hAnsi="Arial" w:cs="Arial"/>
                <w:lang w:eastAsia="en-US"/>
              </w:rPr>
              <w:t>не менее 250 мл</w:t>
            </w:r>
          </w:p>
        </w:tc>
      </w:tr>
    </w:tbl>
    <w:p w:rsidR="007028D3" w:rsidRDefault="007028D3" w:rsidP="00F31B8E">
      <w:pPr>
        <w:jc w:val="right"/>
        <w:rPr>
          <w:rFonts w:ascii="Arial" w:hAnsi="Arial" w:cs="Arial"/>
        </w:rPr>
        <w:sectPr w:rsidR="007028D3" w:rsidSect="005F760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1B8E" w:rsidRPr="00D42974" w:rsidRDefault="007028D3" w:rsidP="00F31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F31B8E" w:rsidRPr="00D42974">
        <w:rPr>
          <w:rFonts w:ascii="Arial" w:hAnsi="Arial" w:cs="Arial"/>
        </w:rPr>
        <w:t xml:space="preserve">риложение 2 </w:t>
      </w:r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r w:rsidRPr="00D42974">
        <w:rPr>
          <w:rFonts w:ascii="Arial" w:hAnsi="Arial" w:cs="Arial"/>
        </w:rPr>
        <w:t xml:space="preserve">к Правилам </w:t>
      </w:r>
      <w:r w:rsidRPr="00D42974">
        <w:rPr>
          <w:rFonts w:ascii="Arial" w:hAnsi="Arial" w:cs="Arial"/>
          <w:bCs/>
        </w:rPr>
        <w:t xml:space="preserve">определения требований </w:t>
      </w:r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r w:rsidRPr="00D42974">
        <w:rPr>
          <w:rFonts w:ascii="Arial" w:hAnsi="Arial" w:cs="Arial"/>
          <w:bCs/>
        </w:rPr>
        <w:t xml:space="preserve">к </w:t>
      </w:r>
      <w:proofErr w:type="gramStart"/>
      <w:r w:rsidRPr="00D42974">
        <w:rPr>
          <w:rFonts w:ascii="Arial" w:hAnsi="Arial" w:cs="Arial"/>
          <w:bCs/>
        </w:rPr>
        <w:t>закупаемым</w:t>
      </w:r>
      <w:proofErr w:type="gramEnd"/>
      <w:r w:rsidRPr="00D42974">
        <w:rPr>
          <w:rFonts w:ascii="Arial" w:hAnsi="Arial" w:cs="Arial"/>
          <w:bCs/>
        </w:rPr>
        <w:t xml:space="preserve"> органами местного самоуправления,</w:t>
      </w:r>
    </w:p>
    <w:p w:rsidR="00F31B8E" w:rsidRPr="00D42974" w:rsidRDefault="00F31B8E" w:rsidP="00F31B8E">
      <w:pPr>
        <w:jc w:val="right"/>
        <w:rPr>
          <w:rFonts w:ascii="Arial" w:hAnsi="Arial" w:cs="Arial"/>
        </w:rPr>
      </w:pPr>
      <w:r w:rsidRPr="00D42974">
        <w:rPr>
          <w:rFonts w:ascii="Arial" w:hAnsi="Arial" w:cs="Arial"/>
        </w:rPr>
        <w:t>отраслевыми (функциональными) органами администрации,</w:t>
      </w:r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proofErr w:type="gramStart"/>
      <w:r w:rsidRPr="00D42974">
        <w:rPr>
          <w:rFonts w:ascii="Arial" w:hAnsi="Arial" w:cs="Arial"/>
        </w:rPr>
        <w:t>имеющими статус юридических лиц</w:t>
      </w:r>
      <w:r w:rsidRPr="00D42974">
        <w:rPr>
          <w:rFonts w:ascii="Arial" w:hAnsi="Arial" w:cs="Arial"/>
          <w:bCs/>
        </w:rPr>
        <w:t xml:space="preserve"> (включая соответственно</w:t>
      </w:r>
      <w:proofErr w:type="gramEnd"/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r w:rsidRPr="00D42974">
        <w:rPr>
          <w:rFonts w:ascii="Arial" w:hAnsi="Arial" w:cs="Arial"/>
          <w:bCs/>
        </w:rPr>
        <w:t xml:space="preserve"> территориальные органы и подведомственные им казённые</w:t>
      </w:r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r w:rsidRPr="00D42974">
        <w:rPr>
          <w:rFonts w:ascii="Arial" w:hAnsi="Arial" w:cs="Arial"/>
          <w:bCs/>
        </w:rPr>
        <w:t xml:space="preserve"> и бюджетные учреждения) отдельным видам товаров, работ, </w:t>
      </w:r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r w:rsidRPr="00D42974">
        <w:rPr>
          <w:rFonts w:ascii="Arial" w:hAnsi="Arial" w:cs="Arial"/>
          <w:bCs/>
        </w:rPr>
        <w:t xml:space="preserve">услуг (в том числе предельные цены товаров, работ, услуг) </w:t>
      </w:r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r w:rsidRPr="00D42974">
        <w:rPr>
          <w:rFonts w:ascii="Arial" w:hAnsi="Arial" w:cs="Arial"/>
          <w:bCs/>
        </w:rPr>
        <w:t xml:space="preserve">для обеспечения муниципальных нужд </w:t>
      </w:r>
    </w:p>
    <w:p w:rsidR="00F31B8E" w:rsidRPr="00D42974" w:rsidRDefault="00F31B8E" w:rsidP="00F31B8E">
      <w:pPr>
        <w:jc w:val="right"/>
        <w:rPr>
          <w:rFonts w:ascii="Arial" w:hAnsi="Arial" w:cs="Arial"/>
          <w:bCs/>
        </w:rPr>
      </w:pPr>
      <w:r w:rsidRPr="00D42974">
        <w:rPr>
          <w:rFonts w:ascii="Arial" w:hAnsi="Arial" w:cs="Arial"/>
          <w:bCs/>
        </w:rPr>
        <w:t xml:space="preserve">муниципального образования </w:t>
      </w:r>
      <w:r w:rsidR="00A6721B">
        <w:rPr>
          <w:rFonts w:ascii="Arial" w:hAnsi="Arial" w:cs="Arial"/>
          <w:bCs/>
        </w:rPr>
        <w:t>Ломинцевское</w:t>
      </w:r>
      <w:r w:rsidRPr="00D42974">
        <w:rPr>
          <w:rFonts w:ascii="Arial" w:hAnsi="Arial" w:cs="Arial"/>
          <w:bCs/>
        </w:rPr>
        <w:t xml:space="preserve"> Щекинского района</w:t>
      </w:r>
    </w:p>
    <w:p w:rsidR="00F31B8E" w:rsidRPr="00A6721B" w:rsidRDefault="00F31B8E" w:rsidP="00F31B8E">
      <w:pPr>
        <w:jc w:val="right"/>
        <w:rPr>
          <w:rFonts w:ascii="Arial" w:hAnsi="Arial" w:cs="Arial"/>
          <w:bCs/>
        </w:rPr>
      </w:pPr>
    </w:p>
    <w:p w:rsidR="00F31B8E" w:rsidRPr="00A6721B" w:rsidRDefault="00F31B8E" w:rsidP="00F31B8E">
      <w:pPr>
        <w:jc w:val="right"/>
        <w:rPr>
          <w:rFonts w:ascii="Arial" w:hAnsi="Arial" w:cs="Arial"/>
          <w:bCs/>
        </w:rPr>
      </w:pPr>
    </w:p>
    <w:p w:rsidR="00F31B8E" w:rsidRPr="007028D3" w:rsidRDefault="00F31B8E" w:rsidP="00F31B8E">
      <w:pPr>
        <w:jc w:val="right"/>
        <w:rPr>
          <w:rFonts w:ascii="Arial" w:hAnsi="Arial" w:cs="Arial"/>
          <w:sz w:val="22"/>
          <w:szCs w:val="28"/>
        </w:rPr>
      </w:pPr>
      <w:r w:rsidRPr="007028D3">
        <w:rPr>
          <w:rFonts w:ascii="Arial" w:hAnsi="Arial" w:cs="Arial"/>
          <w:szCs w:val="28"/>
        </w:rPr>
        <w:t>ФОРМА</w:t>
      </w:r>
    </w:p>
    <w:p w:rsidR="00F31B8E" w:rsidRPr="00D42974" w:rsidRDefault="00F31B8E" w:rsidP="00F31B8E">
      <w:pPr>
        <w:jc w:val="center"/>
        <w:rPr>
          <w:rFonts w:ascii="Arial" w:hAnsi="Arial" w:cs="Arial"/>
          <w:b/>
        </w:rPr>
      </w:pPr>
      <w:r w:rsidRPr="00D42974">
        <w:rPr>
          <w:rFonts w:ascii="Arial" w:hAnsi="Arial" w:cs="Arial"/>
          <w:b/>
        </w:rPr>
        <w:t>ВЕДОМСТВЕННЫЙ ПЕРЕЧЕНЬ</w:t>
      </w:r>
    </w:p>
    <w:p w:rsidR="00F31B8E" w:rsidRPr="00D42974" w:rsidRDefault="00F31B8E" w:rsidP="00F31B8E">
      <w:pPr>
        <w:jc w:val="center"/>
        <w:rPr>
          <w:rFonts w:ascii="Arial" w:hAnsi="Arial" w:cs="Arial"/>
        </w:rPr>
      </w:pPr>
      <w:r w:rsidRPr="00D42974">
        <w:rPr>
          <w:rFonts w:ascii="Arial" w:hAnsi="Arial" w:cs="Arial"/>
        </w:rPr>
        <w:t xml:space="preserve"> отдельных видов товаров, работ, услуг, в отношении которых</w:t>
      </w:r>
    </w:p>
    <w:p w:rsidR="00F31B8E" w:rsidRPr="00D42974" w:rsidRDefault="00F31B8E" w:rsidP="00F31B8E">
      <w:pPr>
        <w:jc w:val="center"/>
        <w:rPr>
          <w:rFonts w:ascii="Arial" w:hAnsi="Arial" w:cs="Arial"/>
        </w:rPr>
      </w:pPr>
      <w:r w:rsidRPr="00D42974">
        <w:rPr>
          <w:rFonts w:ascii="Arial" w:hAnsi="Arial" w:cs="Arial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F31B8E" w:rsidRPr="00D42974" w:rsidRDefault="00F31B8E" w:rsidP="00F31B8E">
      <w:pPr>
        <w:jc w:val="center"/>
        <w:rPr>
          <w:rFonts w:ascii="Arial" w:hAnsi="Arial" w:cs="Arial"/>
        </w:rPr>
      </w:pPr>
      <w:r w:rsidRPr="00D42974">
        <w:rPr>
          <w:rFonts w:ascii="Arial" w:hAnsi="Arial" w:cs="Arial"/>
        </w:rPr>
        <w:t>(в том числе предельные цены товаров, работ, услуг)</w:t>
      </w:r>
    </w:p>
    <w:p w:rsidR="00F31B8E" w:rsidRPr="00C524B4" w:rsidRDefault="00F31B8E" w:rsidP="00F31B8E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6"/>
        <w:gridCol w:w="1493"/>
        <w:gridCol w:w="1701"/>
        <w:gridCol w:w="652"/>
        <w:gridCol w:w="907"/>
        <w:gridCol w:w="1134"/>
        <w:gridCol w:w="1134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F31B8E" w:rsidRPr="00C524B4" w:rsidTr="005F760C">
        <w:trPr>
          <w:trHeight w:val="300"/>
        </w:trPr>
        <w:tc>
          <w:tcPr>
            <w:tcW w:w="567" w:type="dxa"/>
            <w:vMerge w:val="restart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Код по ОКПД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 отдельного вида товара, работы, услуги</w:t>
            </w:r>
          </w:p>
        </w:tc>
        <w:tc>
          <w:tcPr>
            <w:tcW w:w="13466" w:type="dxa"/>
            <w:gridSpan w:val="14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31B8E" w:rsidRPr="00C524B4" w:rsidTr="005F760C">
        <w:trPr>
          <w:trHeight w:val="300"/>
        </w:trPr>
        <w:tc>
          <w:tcPr>
            <w:tcW w:w="567" w:type="dxa"/>
            <w:vMerge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F31B8E" w:rsidRPr="00C524B4" w:rsidTr="005F760C">
        <w:trPr>
          <w:trHeight w:val="397"/>
        </w:trPr>
        <w:tc>
          <w:tcPr>
            <w:tcW w:w="567" w:type="dxa"/>
            <w:vMerge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территориальный орган и подведомственные казённые и бюджетные учреждения _______ (</w:t>
            </w:r>
            <w:r w:rsidRPr="00C524B4">
              <w:rPr>
                <w:i/>
                <w:color w:val="000000"/>
                <w:sz w:val="16"/>
                <w:szCs w:val="16"/>
              </w:rPr>
              <w:t>указать ведомство</w:t>
            </w:r>
            <w:r w:rsidRPr="00C524B4">
              <w:rPr>
                <w:color w:val="000000"/>
                <w:sz w:val="16"/>
                <w:szCs w:val="16"/>
              </w:rPr>
              <w:t>)</w:t>
            </w:r>
          </w:p>
        </w:tc>
      </w:tr>
      <w:tr w:rsidR="00F31B8E" w:rsidRPr="00C524B4" w:rsidTr="005F760C">
        <w:trPr>
          <w:trHeight w:val="300"/>
        </w:trPr>
        <w:tc>
          <w:tcPr>
            <w:tcW w:w="567" w:type="dxa"/>
            <w:vMerge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"помощники (советники)"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"помощники (советники)"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должности категории "обеспечивающие специалисты"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руководитель или заместитель руководителя  государственного органа, органа исполнительной власти, органа управления государственным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внебюджетным фондом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руководитель (заместитель руководителя) структурного подразделения  государственного органа, органа исполнительной власти,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органа управления государственным внебюджетным фондом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иные должности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31B8E" w:rsidRPr="00C524B4" w:rsidRDefault="00F31B8E" w:rsidP="005F760C">
            <w:pPr>
              <w:rPr>
                <w:color w:val="000000"/>
                <w:sz w:val="16"/>
                <w:szCs w:val="16"/>
              </w:rPr>
            </w:pP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17</w:t>
            </w: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  <w:rPr>
                <w:sz w:val="16"/>
                <w:szCs w:val="16"/>
              </w:rPr>
            </w:pP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</w:tr>
      <w:tr w:rsidR="00F31B8E" w:rsidRPr="00C524B4" w:rsidTr="005F760C">
        <w:trPr>
          <w:trHeight w:val="276"/>
        </w:trPr>
        <w:tc>
          <w:tcPr>
            <w:tcW w:w="56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  <w:lang w:val="en-US"/>
              </w:rPr>
              <w:t>n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993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1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  <w:tc>
          <w:tcPr>
            <w:tcW w:w="850" w:type="dxa"/>
            <w:vAlign w:val="center"/>
          </w:tcPr>
          <w:p w:rsidR="00F31B8E" w:rsidRPr="00C524B4" w:rsidRDefault="00F31B8E" w:rsidP="005F760C">
            <w:pPr>
              <w:jc w:val="center"/>
            </w:pPr>
          </w:p>
        </w:tc>
      </w:tr>
    </w:tbl>
    <w:p w:rsidR="00F31B8E" w:rsidRPr="00C524B4" w:rsidRDefault="00F31B8E" w:rsidP="00F31B8E">
      <w:pPr>
        <w:spacing w:line="360" w:lineRule="exact"/>
        <w:rPr>
          <w:b/>
          <w:bCs/>
          <w:color w:val="000000"/>
          <w:szCs w:val="16"/>
        </w:rPr>
      </w:pPr>
      <w:r w:rsidRPr="00C524B4">
        <w:rPr>
          <w:b/>
          <w:bCs/>
          <w:color w:val="000000"/>
          <w:szCs w:val="16"/>
        </w:rPr>
        <w:t xml:space="preserve">РАЗДЕЛ </w:t>
      </w:r>
      <w:r w:rsidRPr="00C524B4">
        <w:rPr>
          <w:b/>
          <w:bCs/>
          <w:color w:val="000000"/>
          <w:szCs w:val="16"/>
          <w:lang w:val="en-US"/>
        </w:rPr>
        <w:t>II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635"/>
        <w:gridCol w:w="1984"/>
        <w:gridCol w:w="2268"/>
        <w:gridCol w:w="1104"/>
        <w:gridCol w:w="1447"/>
        <w:gridCol w:w="2552"/>
        <w:gridCol w:w="4394"/>
      </w:tblGrid>
      <w:tr w:rsidR="00F31B8E" w:rsidRPr="00C524B4" w:rsidTr="005F760C">
        <w:trPr>
          <w:trHeight w:val="547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 xml:space="preserve">№ </w:t>
            </w:r>
            <w:proofErr w:type="gramStart"/>
            <w:r w:rsidRPr="00C524B4">
              <w:rPr>
                <w:b/>
                <w:color w:val="000000"/>
              </w:rPr>
              <w:t>п</w:t>
            </w:r>
            <w:proofErr w:type="gramEnd"/>
            <w:r w:rsidRPr="00C524B4">
              <w:rPr>
                <w:b/>
                <w:color w:val="000000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Код ОКПД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Вид детализации ОКПД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31B8E" w:rsidRPr="00C524B4" w:rsidTr="005F760C">
        <w:trPr>
          <w:trHeight w:val="60"/>
        </w:trPr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Код по ОКЕИ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Наименование характеристики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Значение характеристики</w:t>
            </w:r>
          </w:p>
        </w:tc>
      </w:tr>
      <w:tr w:rsidR="00F31B8E" w:rsidRPr="00C524B4" w:rsidTr="005F760C">
        <w:trPr>
          <w:trHeight w:val="321"/>
        </w:trPr>
        <w:tc>
          <w:tcPr>
            <w:tcW w:w="776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1</w:t>
            </w:r>
          </w:p>
        </w:tc>
        <w:tc>
          <w:tcPr>
            <w:tcW w:w="1635" w:type="dxa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  <w:r w:rsidRPr="00C524B4">
              <w:rPr>
                <w:b/>
                <w:color w:val="000000"/>
              </w:rPr>
              <w:t>8</w:t>
            </w:r>
          </w:p>
        </w:tc>
      </w:tr>
      <w:tr w:rsidR="00F31B8E" w:rsidRPr="00C524B4" w:rsidTr="005F760C">
        <w:trPr>
          <w:trHeight w:val="321"/>
        </w:trPr>
        <w:tc>
          <w:tcPr>
            <w:tcW w:w="16160" w:type="dxa"/>
            <w:gridSpan w:val="8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</w:tr>
      <w:tr w:rsidR="00F31B8E" w:rsidRPr="00C524B4" w:rsidTr="005F760C">
        <w:trPr>
          <w:trHeight w:val="321"/>
        </w:trPr>
        <w:tc>
          <w:tcPr>
            <w:tcW w:w="776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</w:tr>
      <w:tr w:rsidR="00F31B8E" w:rsidRPr="00C524B4" w:rsidTr="005F760C">
        <w:trPr>
          <w:trHeight w:val="427"/>
        </w:trPr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</w:tr>
      <w:tr w:rsidR="00F31B8E" w:rsidRPr="00C524B4" w:rsidTr="005F760C">
        <w:trPr>
          <w:trHeight w:val="321"/>
        </w:trPr>
        <w:tc>
          <w:tcPr>
            <w:tcW w:w="776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</w:tr>
      <w:tr w:rsidR="00F31B8E" w:rsidRPr="00C524B4" w:rsidTr="005F760C">
        <w:trPr>
          <w:trHeight w:val="475"/>
        </w:trPr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</w:tr>
      <w:tr w:rsidR="00F31B8E" w:rsidRPr="00C524B4" w:rsidTr="005F760C">
        <w:trPr>
          <w:trHeight w:val="321"/>
        </w:trPr>
        <w:tc>
          <w:tcPr>
            <w:tcW w:w="776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</w:tr>
      <w:tr w:rsidR="00F31B8E" w:rsidRPr="00C524B4" w:rsidTr="005F760C">
        <w:trPr>
          <w:trHeight w:val="339"/>
        </w:trPr>
        <w:tc>
          <w:tcPr>
            <w:tcW w:w="776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vMerge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1B8E" w:rsidRPr="00C524B4" w:rsidRDefault="00F31B8E" w:rsidP="005F760C">
            <w:pPr>
              <w:jc w:val="center"/>
              <w:rPr>
                <w:color w:val="000000"/>
              </w:rPr>
            </w:pPr>
          </w:p>
        </w:tc>
      </w:tr>
    </w:tbl>
    <w:p w:rsidR="00F31B8E" w:rsidRDefault="00F31B8E" w:rsidP="007028D3">
      <w:pPr>
        <w:jc w:val="center"/>
      </w:pPr>
    </w:p>
    <w:sectPr w:rsidR="00F31B8E" w:rsidSect="005F76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AC" w:rsidRDefault="00CD07AC" w:rsidP="007028D3">
      <w:r>
        <w:separator/>
      </w:r>
    </w:p>
  </w:endnote>
  <w:endnote w:type="continuationSeparator" w:id="0">
    <w:p w:rsidR="00CD07AC" w:rsidRDefault="00CD07AC" w:rsidP="0070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AC" w:rsidRDefault="00CD07AC" w:rsidP="007028D3">
      <w:r>
        <w:separator/>
      </w:r>
    </w:p>
  </w:footnote>
  <w:footnote w:type="continuationSeparator" w:id="0">
    <w:p w:rsidR="00CD07AC" w:rsidRDefault="00CD07AC" w:rsidP="0070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35345"/>
      <w:docPartObj>
        <w:docPartGallery w:val="Page Numbers (Top of Page)"/>
        <w:docPartUnique/>
      </w:docPartObj>
    </w:sdtPr>
    <w:sdtEndPr/>
    <w:sdtContent>
      <w:p w:rsidR="005F760C" w:rsidRDefault="005F7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596">
          <w:rPr>
            <w:noProof/>
          </w:rPr>
          <w:t>7</w:t>
        </w:r>
        <w:r>
          <w:fldChar w:fldCharType="end"/>
        </w:r>
      </w:p>
    </w:sdtContent>
  </w:sdt>
  <w:p w:rsidR="005F760C" w:rsidRDefault="005F7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8pt" o:bullet="t">
        <v:imagedata r:id="rId1" o:title=""/>
      </v:shape>
    </w:pict>
  </w:numPicBullet>
  <w:numPicBullet w:numPicBulletId="1">
    <w:pict>
      <v:shape id="_x0000_i1029" type="#_x0000_t75" style="width:27pt;height:18pt;visibility:visible" o:bullet="t">
        <v:imagedata r:id="rId2" o:title=""/>
      </v:shape>
    </w:pict>
  </w:numPicBullet>
  <w:abstractNum w:abstractNumId="0">
    <w:nsid w:val="00B07B95"/>
    <w:multiLevelType w:val="hybridMultilevel"/>
    <w:tmpl w:val="596045DC"/>
    <w:lvl w:ilvl="0" w:tplc="4FC485B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359"/>
    <w:multiLevelType w:val="hybridMultilevel"/>
    <w:tmpl w:val="4B8EF4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D6616"/>
    <w:multiLevelType w:val="hybridMultilevel"/>
    <w:tmpl w:val="1BCCA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39C8"/>
    <w:multiLevelType w:val="hybridMultilevel"/>
    <w:tmpl w:val="422A9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789A"/>
    <w:multiLevelType w:val="hybridMultilevel"/>
    <w:tmpl w:val="47A84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2790F"/>
    <w:multiLevelType w:val="hybridMultilevel"/>
    <w:tmpl w:val="1EB68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94679"/>
    <w:multiLevelType w:val="hybridMultilevel"/>
    <w:tmpl w:val="D88055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2E7311"/>
    <w:multiLevelType w:val="hybridMultilevel"/>
    <w:tmpl w:val="F6E8DF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674C1"/>
    <w:multiLevelType w:val="hybridMultilevel"/>
    <w:tmpl w:val="E3D4F556"/>
    <w:lvl w:ilvl="0" w:tplc="B64865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AC51DD3"/>
    <w:multiLevelType w:val="hybridMultilevel"/>
    <w:tmpl w:val="6932FF90"/>
    <w:lvl w:ilvl="0" w:tplc="0419000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0"/>
  </w:num>
  <w:num w:numId="3">
    <w:abstractNumId w:val="21"/>
  </w:num>
  <w:num w:numId="4">
    <w:abstractNumId w:val="14"/>
  </w:num>
  <w:num w:numId="5">
    <w:abstractNumId w:val="31"/>
  </w:num>
  <w:num w:numId="6">
    <w:abstractNumId w:val="40"/>
  </w:num>
  <w:num w:numId="7">
    <w:abstractNumId w:val="39"/>
  </w:num>
  <w:num w:numId="8">
    <w:abstractNumId w:val="32"/>
  </w:num>
  <w:num w:numId="9">
    <w:abstractNumId w:val="4"/>
  </w:num>
  <w:num w:numId="10">
    <w:abstractNumId w:val="1"/>
  </w:num>
  <w:num w:numId="11">
    <w:abstractNumId w:val="8"/>
  </w:num>
  <w:num w:numId="12">
    <w:abstractNumId w:val="28"/>
  </w:num>
  <w:num w:numId="13">
    <w:abstractNumId w:val="6"/>
  </w:num>
  <w:num w:numId="14">
    <w:abstractNumId w:val="25"/>
  </w:num>
  <w:num w:numId="15">
    <w:abstractNumId w:val="33"/>
  </w:num>
  <w:num w:numId="16">
    <w:abstractNumId w:val="36"/>
  </w:num>
  <w:num w:numId="17">
    <w:abstractNumId w:val="26"/>
  </w:num>
  <w:num w:numId="18">
    <w:abstractNumId w:val="34"/>
  </w:num>
  <w:num w:numId="19">
    <w:abstractNumId w:val="24"/>
  </w:num>
  <w:num w:numId="20">
    <w:abstractNumId w:val="30"/>
  </w:num>
  <w:num w:numId="21">
    <w:abstractNumId w:val="22"/>
  </w:num>
  <w:num w:numId="22">
    <w:abstractNumId w:val="35"/>
  </w:num>
  <w:num w:numId="23">
    <w:abstractNumId w:val="5"/>
  </w:num>
  <w:num w:numId="24">
    <w:abstractNumId w:val="27"/>
  </w:num>
  <w:num w:numId="25">
    <w:abstractNumId w:val="2"/>
  </w:num>
  <w:num w:numId="26">
    <w:abstractNumId w:val="13"/>
  </w:num>
  <w:num w:numId="27">
    <w:abstractNumId w:val="3"/>
  </w:num>
  <w:num w:numId="28">
    <w:abstractNumId w:val="15"/>
  </w:num>
  <w:num w:numId="29">
    <w:abstractNumId w:val="9"/>
  </w:num>
  <w:num w:numId="30">
    <w:abstractNumId w:val="29"/>
  </w:num>
  <w:num w:numId="31">
    <w:abstractNumId w:val="18"/>
  </w:num>
  <w:num w:numId="32">
    <w:abstractNumId w:val="10"/>
  </w:num>
  <w:num w:numId="33">
    <w:abstractNumId w:val="12"/>
  </w:num>
  <w:num w:numId="34">
    <w:abstractNumId w:val="11"/>
  </w:num>
  <w:num w:numId="35">
    <w:abstractNumId w:val="20"/>
  </w:num>
  <w:num w:numId="36">
    <w:abstractNumId w:val="17"/>
  </w:num>
  <w:num w:numId="37">
    <w:abstractNumId w:val="16"/>
  </w:num>
  <w:num w:numId="38">
    <w:abstractNumId w:val="7"/>
  </w:num>
  <w:num w:numId="39">
    <w:abstractNumId w:val="23"/>
  </w:num>
  <w:num w:numId="40">
    <w:abstractNumId w:val="1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BB"/>
    <w:rsid w:val="000E0357"/>
    <w:rsid w:val="001A44E9"/>
    <w:rsid w:val="00263F99"/>
    <w:rsid w:val="00366596"/>
    <w:rsid w:val="005F760C"/>
    <w:rsid w:val="007028D3"/>
    <w:rsid w:val="007106DA"/>
    <w:rsid w:val="007A72BB"/>
    <w:rsid w:val="00A6721B"/>
    <w:rsid w:val="00C751CB"/>
    <w:rsid w:val="00CD07AC"/>
    <w:rsid w:val="00E86E85"/>
    <w:rsid w:val="00F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BB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7A7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F31B8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1B8E"/>
    <w:rPr>
      <w:sz w:val="20"/>
      <w:szCs w:val="20"/>
      <w:lang w:eastAsia="ru-RU"/>
    </w:rPr>
  </w:style>
  <w:style w:type="character" w:styleId="a7">
    <w:name w:val="page number"/>
    <w:basedOn w:val="a0"/>
    <w:rsid w:val="00F31B8E"/>
  </w:style>
  <w:style w:type="paragraph" w:styleId="a8">
    <w:name w:val="footer"/>
    <w:basedOn w:val="a"/>
    <w:link w:val="a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31B8E"/>
    <w:rPr>
      <w:sz w:val="20"/>
      <w:szCs w:val="20"/>
      <w:lang w:eastAsia="ru-RU"/>
    </w:rPr>
  </w:style>
  <w:style w:type="paragraph" w:styleId="aa">
    <w:name w:val="Normal (Web)"/>
    <w:basedOn w:val="a"/>
    <w:rsid w:val="00F31B8E"/>
    <w:pPr>
      <w:spacing w:before="100" w:beforeAutospacing="1" w:after="100" w:afterAutospacing="1"/>
    </w:pPr>
  </w:style>
  <w:style w:type="paragraph" w:customStyle="1" w:styleId="ConsPlusTitle">
    <w:name w:val="ConsPlusTitle"/>
    <w:rsid w:val="00F31B8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F31B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31B8E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qFormat/>
    <w:rsid w:val="00F31B8E"/>
    <w:pPr>
      <w:spacing w:after="0" w:line="240" w:lineRule="auto"/>
    </w:pPr>
    <w:rPr>
      <w:rFonts w:ascii="Calibri" w:eastAsia="Calibri" w:hAnsi="Calibri"/>
    </w:rPr>
  </w:style>
  <w:style w:type="character" w:styleId="ae">
    <w:name w:val="Strong"/>
    <w:qFormat/>
    <w:rsid w:val="00F31B8E"/>
    <w:rPr>
      <w:b/>
      <w:bCs/>
    </w:rPr>
  </w:style>
  <w:style w:type="numbering" w:customStyle="1" w:styleId="11">
    <w:name w:val="Нет списка1"/>
    <w:next w:val="a2"/>
    <w:semiHidden/>
    <w:unhideWhenUsed/>
    <w:rsid w:val="00F31B8E"/>
  </w:style>
  <w:style w:type="paragraph" w:styleId="af">
    <w:name w:val="Body Text"/>
    <w:basedOn w:val="a"/>
    <w:link w:val="af0"/>
    <w:rsid w:val="00F31B8E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F31B8E"/>
    <w:rPr>
      <w:sz w:val="28"/>
      <w:szCs w:val="24"/>
      <w:lang w:eastAsia="ru-RU"/>
    </w:rPr>
  </w:style>
  <w:style w:type="paragraph" w:styleId="22">
    <w:name w:val="Body Text 2"/>
    <w:basedOn w:val="a"/>
    <w:link w:val="23"/>
    <w:rsid w:val="00F31B8E"/>
    <w:pPr>
      <w:jc w:val="both"/>
    </w:pPr>
    <w:rPr>
      <w:sz w:val="32"/>
    </w:rPr>
  </w:style>
  <w:style w:type="character" w:customStyle="1" w:styleId="23">
    <w:name w:val="Основной текст 2 Знак"/>
    <w:basedOn w:val="a0"/>
    <w:link w:val="22"/>
    <w:rsid w:val="00F31B8E"/>
    <w:rPr>
      <w:sz w:val="32"/>
      <w:szCs w:val="24"/>
      <w:lang w:eastAsia="ru-RU"/>
    </w:rPr>
  </w:style>
  <w:style w:type="paragraph" w:styleId="af1">
    <w:name w:val="Body Text Indent"/>
    <w:basedOn w:val="a"/>
    <w:link w:val="af2"/>
    <w:rsid w:val="00F31B8E"/>
    <w:pPr>
      <w:ind w:left="510"/>
      <w:jc w:val="both"/>
    </w:pPr>
    <w:rPr>
      <w:sz w:val="32"/>
    </w:rPr>
  </w:style>
  <w:style w:type="character" w:customStyle="1" w:styleId="af2">
    <w:name w:val="Основной текст с отступом Знак"/>
    <w:basedOn w:val="a0"/>
    <w:link w:val="af1"/>
    <w:rsid w:val="00F31B8E"/>
    <w:rPr>
      <w:sz w:val="32"/>
      <w:szCs w:val="24"/>
      <w:lang w:eastAsia="ru-RU"/>
    </w:rPr>
  </w:style>
  <w:style w:type="paragraph" w:styleId="24">
    <w:name w:val="Body Text Indent 2"/>
    <w:basedOn w:val="a"/>
    <w:link w:val="25"/>
    <w:rsid w:val="00F31B8E"/>
    <w:pPr>
      <w:ind w:left="51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F31B8E"/>
    <w:rPr>
      <w:sz w:val="28"/>
      <w:szCs w:val="24"/>
      <w:lang w:eastAsia="ru-RU"/>
    </w:rPr>
  </w:style>
  <w:style w:type="table" w:styleId="af3">
    <w:name w:val="Table Grid"/>
    <w:basedOn w:val="a1"/>
    <w:rsid w:val="00F31B8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rsid w:val="00F31B8E"/>
    <w:pPr>
      <w:spacing w:after="6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31B8E"/>
  </w:style>
  <w:style w:type="paragraph" w:styleId="af4">
    <w:name w:val="List Paragraph"/>
    <w:basedOn w:val="a"/>
    <w:qFormat/>
    <w:rsid w:val="00F31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6">
    <w:name w:val="Нет списка2"/>
    <w:next w:val="a2"/>
    <w:semiHidden/>
    <w:unhideWhenUsed/>
    <w:rsid w:val="00F31B8E"/>
  </w:style>
  <w:style w:type="character" w:styleId="af5">
    <w:name w:val="Hyperlink"/>
    <w:unhideWhenUsed/>
    <w:rsid w:val="00F31B8E"/>
    <w:rPr>
      <w:color w:val="0000FF"/>
      <w:u w:val="single"/>
    </w:rPr>
  </w:style>
  <w:style w:type="table" w:customStyle="1" w:styleId="27">
    <w:name w:val="Сетка таблицы2"/>
    <w:basedOn w:val="a1"/>
    <w:next w:val="af3"/>
    <w:rsid w:val="00F31B8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nhideWhenUsed/>
    <w:rsid w:val="00F31B8E"/>
    <w:rPr>
      <w:color w:val="800080"/>
      <w:u w:val="single"/>
    </w:rPr>
  </w:style>
  <w:style w:type="paragraph" w:customStyle="1" w:styleId="xl65">
    <w:name w:val="xl65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31B8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31B8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3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footnote text"/>
    <w:basedOn w:val="a"/>
    <w:link w:val="af8"/>
    <w:rsid w:val="00F31B8E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31B8E"/>
    <w:rPr>
      <w:sz w:val="20"/>
      <w:szCs w:val="20"/>
      <w:lang w:eastAsia="ru-RU"/>
    </w:rPr>
  </w:style>
  <w:style w:type="character" w:styleId="af9">
    <w:name w:val="footnote reference"/>
    <w:rsid w:val="00F31B8E"/>
    <w:rPr>
      <w:vertAlign w:val="superscript"/>
    </w:rPr>
  </w:style>
  <w:style w:type="paragraph" w:styleId="afa">
    <w:name w:val="endnote text"/>
    <w:basedOn w:val="a"/>
    <w:link w:val="afb"/>
    <w:unhideWhenUsed/>
    <w:rsid w:val="00F31B8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rsid w:val="00F31B8E"/>
    <w:rPr>
      <w:rFonts w:ascii="Calibri" w:eastAsia="Calibri" w:hAnsi="Calibri"/>
      <w:sz w:val="20"/>
      <w:szCs w:val="20"/>
    </w:rPr>
  </w:style>
  <w:style w:type="character" w:styleId="afc">
    <w:name w:val="endnote reference"/>
    <w:unhideWhenUsed/>
    <w:rsid w:val="00F31B8E"/>
    <w:rPr>
      <w:vertAlign w:val="superscript"/>
    </w:rPr>
  </w:style>
  <w:style w:type="paragraph" w:customStyle="1" w:styleId="28">
    <w:name w:val="Знак Знак2"/>
    <w:basedOn w:val="a"/>
    <w:rsid w:val="00F31B8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BB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7A7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F31B8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1B8E"/>
    <w:rPr>
      <w:sz w:val="20"/>
      <w:szCs w:val="20"/>
      <w:lang w:eastAsia="ru-RU"/>
    </w:rPr>
  </w:style>
  <w:style w:type="character" w:styleId="a7">
    <w:name w:val="page number"/>
    <w:basedOn w:val="a0"/>
    <w:rsid w:val="00F31B8E"/>
  </w:style>
  <w:style w:type="paragraph" w:styleId="a8">
    <w:name w:val="footer"/>
    <w:basedOn w:val="a"/>
    <w:link w:val="a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31B8E"/>
    <w:rPr>
      <w:sz w:val="20"/>
      <w:szCs w:val="20"/>
      <w:lang w:eastAsia="ru-RU"/>
    </w:rPr>
  </w:style>
  <w:style w:type="paragraph" w:styleId="aa">
    <w:name w:val="Normal (Web)"/>
    <w:basedOn w:val="a"/>
    <w:rsid w:val="00F31B8E"/>
    <w:pPr>
      <w:spacing w:before="100" w:beforeAutospacing="1" w:after="100" w:afterAutospacing="1"/>
    </w:pPr>
  </w:style>
  <w:style w:type="paragraph" w:customStyle="1" w:styleId="ConsPlusTitle">
    <w:name w:val="ConsPlusTitle"/>
    <w:rsid w:val="00F31B8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F31B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31B8E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qFormat/>
    <w:rsid w:val="00F31B8E"/>
    <w:pPr>
      <w:spacing w:after="0" w:line="240" w:lineRule="auto"/>
    </w:pPr>
    <w:rPr>
      <w:rFonts w:ascii="Calibri" w:eastAsia="Calibri" w:hAnsi="Calibri"/>
    </w:rPr>
  </w:style>
  <w:style w:type="character" w:styleId="ae">
    <w:name w:val="Strong"/>
    <w:qFormat/>
    <w:rsid w:val="00F31B8E"/>
    <w:rPr>
      <w:b/>
      <w:bCs/>
    </w:rPr>
  </w:style>
  <w:style w:type="numbering" w:customStyle="1" w:styleId="11">
    <w:name w:val="Нет списка1"/>
    <w:next w:val="a2"/>
    <w:semiHidden/>
    <w:unhideWhenUsed/>
    <w:rsid w:val="00F31B8E"/>
  </w:style>
  <w:style w:type="paragraph" w:styleId="af">
    <w:name w:val="Body Text"/>
    <w:basedOn w:val="a"/>
    <w:link w:val="af0"/>
    <w:rsid w:val="00F31B8E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F31B8E"/>
    <w:rPr>
      <w:sz w:val="28"/>
      <w:szCs w:val="24"/>
      <w:lang w:eastAsia="ru-RU"/>
    </w:rPr>
  </w:style>
  <w:style w:type="paragraph" w:styleId="22">
    <w:name w:val="Body Text 2"/>
    <w:basedOn w:val="a"/>
    <w:link w:val="23"/>
    <w:rsid w:val="00F31B8E"/>
    <w:pPr>
      <w:jc w:val="both"/>
    </w:pPr>
    <w:rPr>
      <w:sz w:val="32"/>
    </w:rPr>
  </w:style>
  <w:style w:type="character" w:customStyle="1" w:styleId="23">
    <w:name w:val="Основной текст 2 Знак"/>
    <w:basedOn w:val="a0"/>
    <w:link w:val="22"/>
    <w:rsid w:val="00F31B8E"/>
    <w:rPr>
      <w:sz w:val="32"/>
      <w:szCs w:val="24"/>
      <w:lang w:eastAsia="ru-RU"/>
    </w:rPr>
  </w:style>
  <w:style w:type="paragraph" w:styleId="af1">
    <w:name w:val="Body Text Indent"/>
    <w:basedOn w:val="a"/>
    <w:link w:val="af2"/>
    <w:rsid w:val="00F31B8E"/>
    <w:pPr>
      <w:ind w:left="510"/>
      <w:jc w:val="both"/>
    </w:pPr>
    <w:rPr>
      <w:sz w:val="32"/>
    </w:rPr>
  </w:style>
  <w:style w:type="character" w:customStyle="1" w:styleId="af2">
    <w:name w:val="Основной текст с отступом Знак"/>
    <w:basedOn w:val="a0"/>
    <w:link w:val="af1"/>
    <w:rsid w:val="00F31B8E"/>
    <w:rPr>
      <w:sz w:val="32"/>
      <w:szCs w:val="24"/>
      <w:lang w:eastAsia="ru-RU"/>
    </w:rPr>
  </w:style>
  <w:style w:type="paragraph" w:styleId="24">
    <w:name w:val="Body Text Indent 2"/>
    <w:basedOn w:val="a"/>
    <w:link w:val="25"/>
    <w:rsid w:val="00F31B8E"/>
    <w:pPr>
      <w:ind w:left="51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F31B8E"/>
    <w:rPr>
      <w:sz w:val="28"/>
      <w:szCs w:val="24"/>
      <w:lang w:eastAsia="ru-RU"/>
    </w:rPr>
  </w:style>
  <w:style w:type="table" w:styleId="af3">
    <w:name w:val="Table Grid"/>
    <w:basedOn w:val="a1"/>
    <w:rsid w:val="00F31B8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rsid w:val="00F31B8E"/>
    <w:pPr>
      <w:spacing w:after="6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31B8E"/>
  </w:style>
  <w:style w:type="paragraph" w:styleId="af4">
    <w:name w:val="List Paragraph"/>
    <w:basedOn w:val="a"/>
    <w:qFormat/>
    <w:rsid w:val="00F31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6">
    <w:name w:val="Нет списка2"/>
    <w:next w:val="a2"/>
    <w:semiHidden/>
    <w:unhideWhenUsed/>
    <w:rsid w:val="00F31B8E"/>
  </w:style>
  <w:style w:type="character" w:styleId="af5">
    <w:name w:val="Hyperlink"/>
    <w:unhideWhenUsed/>
    <w:rsid w:val="00F31B8E"/>
    <w:rPr>
      <w:color w:val="0000FF"/>
      <w:u w:val="single"/>
    </w:rPr>
  </w:style>
  <w:style w:type="table" w:customStyle="1" w:styleId="27">
    <w:name w:val="Сетка таблицы2"/>
    <w:basedOn w:val="a1"/>
    <w:next w:val="af3"/>
    <w:rsid w:val="00F31B8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nhideWhenUsed/>
    <w:rsid w:val="00F31B8E"/>
    <w:rPr>
      <w:color w:val="800080"/>
      <w:u w:val="single"/>
    </w:rPr>
  </w:style>
  <w:style w:type="paragraph" w:customStyle="1" w:styleId="xl65">
    <w:name w:val="xl65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31B8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31B8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3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footnote text"/>
    <w:basedOn w:val="a"/>
    <w:link w:val="af8"/>
    <w:rsid w:val="00F31B8E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31B8E"/>
    <w:rPr>
      <w:sz w:val="20"/>
      <w:szCs w:val="20"/>
      <w:lang w:eastAsia="ru-RU"/>
    </w:rPr>
  </w:style>
  <w:style w:type="character" w:styleId="af9">
    <w:name w:val="footnote reference"/>
    <w:rsid w:val="00F31B8E"/>
    <w:rPr>
      <w:vertAlign w:val="superscript"/>
    </w:rPr>
  </w:style>
  <w:style w:type="paragraph" w:styleId="afa">
    <w:name w:val="endnote text"/>
    <w:basedOn w:val="a"/>
    <w:link w:val="afb"/>
    <w:unhideWhenUsed/>
    <w:rsid w:val="00F31B8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rsid w:val="00F31B8E"/>
    <w:rPr>
      <w:rFonts w:ascii="Calibri" w:eastAsia="Calibri" w:hAnsi="Calibri"/>
      <w:sz w:val="20"/>
      <w:szCs w:val="20"/>
    </w:rPr>
  </w:style>
  <w:style w:type="character" w:styleId="afc">
    <w:name w:val="endnote reference"/>
    <w:unhideWhenUsed/>
    <w:rsid w:val="00F31B8E"/>
    <w:rPr>
      <w:vertAlign w:val="superscript"/>
    </w:rPr>
  </w:style>
  <w:style w:type="paragraph" w:customStyle="1" w:styleId="28">
    <w:name w:val="Знак Знак2"/>
    <w:basedOn w:val="a"/>
    <w:rsid w:val="00F31B8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2016-06-08T09:50:00Z</dcterms:created>
  <dcterms:modified xsi:type="dcterms:W3CDTF">2016-06-08T11:20:00Z</dcterms:modified>
</cp:coreProperties>
</file>