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8D6666" w:rsidRDefault="006218C2" w:rsidP="008D666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>В Туле увеличилось число электронных обращений по оформлению недвижимости</w:t>
      </w:r>
    </w:p>
    <w:p w:rsidR="00984E99" w:rsidRDefault="00984E99" w:rsidP="00984E99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984E99">
        <w:rPr>
          <w:sz w:val="28"/>
          <w:szCs w:val="28"/>
        </w:rPr>
        <w:t xml:space="preserve">С начала </w:t>
      </w:r>
      <w:r w:rsidR="00A0676B">
        <w:rPr>
          <w:sz w:val="28"/>
          <w:szCs w:val="28"/>
        </w:rPr>
        <w:t>действия</w:t>
      </w:r>
      <w:r w:rsidRPr="00984E99">
        <w:rPr>
          <w:sz w:val="28"/>
          <w:szCs w:val="28"/>
        </w:rPr>
        <w:t xml:space="preserve"> проекта «электронная ипотека за 24 часа» в </w:t>
      </w:r>
      <w:r w:rsidR="008D6666">
        <w:rPr>
          <w:sz w:val="28"/>
          <w:szCs w:val="28"/>
        </w:rPr>
        <w:t>Тульской области зарегистрировано более 13</w:t>
      </w:r>
      <w:r w:rsidRPr="00984E99">
        <w:rPr>
          <w:sz w:val="28"/>
          <w:szCs w:val="28"/>
        </w:rPr>
        <w:t xml:space="preserve"> </w:t>
      </w:r>
      <w:r w:rsidR="008D6666" w:rsidRPr="00984E99">
        <w:rPr>
          <w:sz w:val="28"/>
          <w:szCs w:val="28"/>
        </w:rPr>
        <w:t>тыс.</w:t>
      </w:r>
      <w:r w:rsidR="008D6666">
        <w:rPr>
          <w:sz w:val="28"/>
          <w:szCs w:val="28"/>
        </w:rPr>
        <w:t>  ипотек,</w:t>
      </w:r>
      <w:r w:rsidR="00DD43D2">
        <w:rPr>
          <w:sz w:val="28"/>
          <w:szCs w:val="28"/>
        </w:rPr>
        <w:t xml:space="preserve"> из них</w:t>
      </w:r>
      <w:r w:rsidRPr="00984E99">
        <w:rPr>
          <w:sz w:val="28"/>
          <w:szCs w:val="28"/>
        </w:rPr>
        <w:t xml:space="preserve"> </w:t>
      </w:r>
      <w:r w:rsidR="00DD43D2">
        <w:rPr>
          <w:sz w:val="28"/>
          <w:szCs w:val="28"/>
        </w:rPr>
        <w:t>3 818</w:t>
      </w:r>
      <w:r w:rsidRPr="00984E99">
        <w:rPr>
          <w:sz w:val="28"/>
          <w:szCs w:val="28"/>
        </w:rPr>
        <w:t xml:space="preserve"> – в этом году. Всего с начала года на регистрацию ипотеки было подано </w:t>
      </w:r>
      <w:r w:rsidR="008D6666">
        <w:rPr>
          <w:sz w:val="28"/>
          <w:szCs w:val="28"/>
        </w:rPr>
        <w:t>6 470</w:t>
      </w:r>
      <w:r w:rsidRPr="00984E99">
        <w:rPr>
          <w:sz w:val="28"/>
          <w:szCs w:val="28"/>
        </w:rPr>
        <w:t xml:space="preserve"> заявлений, из них </w:t>
      </w:r>
      <w:r w:rsidR="008D6666">
        <w:rPr>
          <w:sz w:val="28"/>
          <w:szCs w:val="28"/>
        </w:rPr>
        <w:t>59% -</w:t>
      </w:r>
      <w:r w:rsidRPr="00984E99">
        <w:rPr>
          <w:sz w:val="28"/>
          <w:szCs w:val="28"/>
        </w:rPr>
        <w:t xml:space="preserve"> в электронном виде.  </w:t>
      </w:r>
    </w:p>
    <w:p w:rsidR="008D6666" w:rsidRDefault="00F33AAE" w:rsidP="008D6666">
      <w:pPr>
        <w:pStyle w:val="a5"/>
        <w:shd w:val="clear" w:color="auto" w:fill="FFFFFF"/>
        <w:ind w:firstLine="708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«</w:t>
      </w:r>
      <w:r w:rsidR="008D6666" w:rsidRPr="00F33AAE">
        <w:rPr>
          <w:rStyle w:val="a6"/>
          <w:i w:val="0"/>
          <w:sz w:val="28"/>
          <w:szCs w:val="28"/>
        </w:rPr>
        <w:t>«Электронная ипотека за 24 часа» позволяет жителям Тулы и области оформлять договоры ипотеки в сокращенные сроки и без личного визита в МФЦ. Раньше на регистрацию ипотеки требовалось 5-</w:t>
      </w:r>
      <w:r>
        <w:rPr>
          <w:rStyle w:val="a6"/>
          <w:i w:val="0"/>
          <w:sz w:val="28"/>
          <w:szCs w:val="28"/>
        </w:rPr>
        <w:t xml:space="preserve">7 </w:t>
      </w:r>
      <w:r w:rsidR="008D6666" w:rsidRPr="00F33AAE">
        <w:rPr>
          <w:rStyle w:val="a6"/>
          <w:i w:val="0"/>
          <w:sz w:val="28"/>
          <w:szCs w:val="28"/>
        </w:rPr>
        <w:t>дней, но благодаря этому проекту срок регистрации сократился до суток, что способствовало росту обращений за регистрацией ипотеки в электронном виде. На данный момент уже порядка</w:t>
      </w:r>
      <w:r w:rsidRPr="00F33AAE">
        <w:rPr>
          <w:rStyle w:val="a6"/>
          <w:i w:val="0"/>
          <w:sz w:val="28"/>
          <w:szCs w:val="28"/>
        </w:rPr>
        <w:t xml:space="preserve"> 59% ипотек</w:t>
      </w:r>
      <w:r w:rsidR="008D6666" w:rsidRPr="00F33AAE">
        <w:rPr>
          <w:rStyle w:val="a6"/>
          <w:i w:val="0"/>
          <w:sz w:val="28"/>
          <w:szCs w:val="28"/>
        </w:rPr>
        <w:t xml:space="preserve"> регистрируется в электронном виде, тогда как в прошлом году </w:t>
      </w:r>
      <w:r>
        <w:rPr>
          <w:rStyle w:val="a6"/>
          <w:i w:val="0"/>
          <w:sz w:val="28"/>
          <w:szCs w:val="28"/>
        </w:rPr>
        <w:t>поступало всего 39%</w:t>
      </w:r>
      <w:r w:rsidR="00DD43D2">
        <w:rPr>
          <w:rStyle w:val="a6"/>
          <w:i w:val="0"/>
          <w:sz w:val="28"/>
          <w:szCs w:val="28"/>
        </w:rPr>
        <w:t xml:space="preserve"> таких</w:t>
      </w:r>
      <w:r>
        <w:rPr>
          <w:rStyle w:val="a6"/>
          <w:i w:val="0"/>
          <w:sz w:val="28"/>
          <w:szCs w:val="28"/>
        </w:rPr>
        <w:t xml:space="preserve"> заявлений», - сообщила исполняющая обязанности руководителя Управления </w:t>
      </w:r>
      <w:proofErr w:type="spellStart"/>
      <w:r>
        <w:rPr>
          <w:rStyle w:val="a6"/>
          <w:i w:val="0"/>
          <w:sz w:val="28"/>
          <w:szCs w:val="28"/>
        </w:rPr>
        <w:t>Росреестра</w:t>
      </w:r>
      <w:proofErr w:type="spellEnd"/>
      <w:r>
        <w:rPr>
          <w:rStyle w:val="a6"/>
          <w:i w:val="0"/>
          <w:sz w:val="28"/>
          <w:szCs w:val="28"/>
        </w:rPr>
        <w:t xml:space="preserve"> по Тульской области Ольга Морозова.</w:t>
      </w:r>
    </w:p>
    <w:p w:rsidR="00C9446B" w:rsidRDefault="00A0676B" w:rsidP="008D6666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67C6C">
        <w:rPr>
          <w:sz w:val="28"/>
          <w:szCs w:val="28"/>
        </w:rPr>
        <w:t>ак говорилось ранее,</w:t>
      </w:r>
      <w:r w:rsidR="00FB30DE">
        <w:rPr>
          <w:sz w:val="28"/>
          <w:szCs w:val="28"/>
        </w:rPr>
        <w:t xml:space="preserve"> </w:t>
      </w:r>
      <w:r w:rsidR="00C67C6C">
        <w:rPr>
          <w:sz w:val="28"/>
          <w:szCs w:val="28"/>
        </w:rPr>
        <w:t>на 30</w:t>
      </w:r>
      <w:r w:rsidR="00FB30DE">
        <w:rPr>
          <w:sz w:val="28"/>
          <w:szCs w:val="28"/>
        </w:rPr>
        <w:t>% по сравнению с прошлым годом увеличилось количество электронных обращений на регистрацию договоров долевого участия. За первое полугодие 2022 года</w:t>
      </w:r>
      <w:r w:rsidR="00C67C6C">
        <w:rPr>
          <w:sz w:val="28"/>
          <w:szCs w:val="28"/>
        </w:rPr>
        <w:t xml:space="preserve"> в Управление </w:t>
      </w:r>
      <w:proofErr w:type="spellStart"/>
      <w:r w:rsidR="00C67C6C">
        <w:rPr>
          <w:sz w:val="28"/>
          <w:szCs w:val="28"/>
        </w:rPr>
        <w:t>Росреестра</w:t>
      </w:r>
      <w:proofErr w:type="spellEnd"/>
      <w:r w:rsidR="00C67C6C">
        <w:rPr>
          <w:sz w:val="28"/>
          <w:szCs w:val="28"/>
        </w:rPr>
        <w:t xml:space="preserve"> по Тульской области было подано на регистрацию 2 259 ДДУ, из них 48,38% - в электронном виде.</w:t>
      </w:r>
    </w:p>
    <w:p w:rsidR="00C67C6C" w:rsidRDefault="00C67C6C" w:rsidP="008D6666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электронного взаимодействия Управления с органами власти и местного самоуправления по итогам первого полугодия составил 100%.</w:t>
      </w:r>
    </w:p>
    <w:p w:rsidR="00C67C6C" w:rsidRPr="00FB30DE" w:rsidRDefault="00C67C6C" w:rsidP="008D6666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число обращений в </w:t>
      </w:r>
      <w:r w:rsidR="00DD43D2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на совершение учетно-регистрационных действий составило 107 086 заявлений</w:t>
      </w:r>
      <w:r w:rsidR="00DD43D2">
        <w:rPr>
          <w:sz w:val="28"/>
          <w:szCs w:val="28"/>
        </w:rPr>
        <w:t xml:space="preserve">. </w:t>
      </w:r>
      <w:r>
        <w:rPr>
          <w:sz w:val="28"/>
          <w:szCs w:val="28"/>
        </w:rPr>
        <w:t>Доля обращений</w:t>
      </w:r>
      <w:r w:rsidR="000C7EEC">
        <w:rPr>
          <w:sz w:val="28"/>
          <w:szCs w:val="28"/>
        </w:rPr>
        <w:t>, поданных</w:t>
      </w:r>
      <w:r w:rsidR="00DD43D2">
        <w:rPr>
          <w:sz w:val="28"/>
          <w:szCs w:val="28"/>
        </w:rPr>
        <w:t xml:space="preserve"> в электронном виде</w:t>
      </w:r>
      <w:r w:rsidR="000C7EEC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в 2022 году составила 45%.</w:t>
      </w:r>
    </w:p>
    <w:p w:rsidR="008D6666" w:rsidRPr="00984E99" w:rsidRDefault="008D6666" w:rsidP="00984E99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</w:p>
    <w:p w:rsidR="00C94159" w:rsidRPr="00F12BB2" w:rsidRDefault="00C94159" w:rsidP="008B3AB6">
      <w:pPr>
        <w:jc w:val="both"/>
        <w:rPr>
          <w:color w:val="6F6B6B"/>
          <w:sz w:val="24"/>
          <w:szCs w:val="24"/>
        </w:rPr>
      </w:pPr>
    </w:p>
    <w:sectPr w:rsidR="00C94159" w:rsidRPr="00F1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0C7EEC"/>
    <w:rsid w:val="00304B2A"/>
    <w:rsid w:val="003F5D69"/>
    <w:rsid w:val="00506B1B"/>
    <w:rsid w:val="006218C2"/>
    <w:rsid w:val="006A02B5"/>
    <w:rsid w:val="00754F57"/>
    <w:rsid w:val="007B57E7"/>
    <w:rsid w:val="008B3AB6"/>
    <w:rsid w:val="008D6666"/>
    <w:rsid w:val="008E031E"/>
    <w:rsid w:val="008F7EE5"/>
    <w:rsid w:val="00984E99"/>
    <w:rsid w:val="00A0676B"/>
    <w:rsid w:val="00A22B4A"/>
    <w:rsid w:val="00AE631F"/>
    <w:rsid w:val="00BA71DD"/>
    <w:rsid w:val="00BE498E"/>
    <w:rsid w:val="00C60744"/>
    <w:rsid w:val="00C67C6C"/>
    <w:rsid w:val="00C94159"/>
    <w:rsid w:val="00C9446B"/>
    <w:rsid w:val="00DD43D2"/>
    <w:rsid w:val="00F12BB2"/>
    <w:rsid w:val="00F33AAE"/>
    <w:rsid w:val="00F744BE"/>
    <w:rsid w:val="00F92BB4"/>
    <w:rsid w:val="00FB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3AE4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Emphasis"/>
    <w:basedOn w:val="a0"/>
    <w:uiPriority w:val="20"/>
    <w:qFormat/>
    <w:rsid w:val="008D6666"/>
    <w:rPr>
      <w:i/>
      <w:iCs/>
    </w:rPr>
  </w:style>
  <w:style w:type="character" w:styleId="a7">
    <w:name w:val="Strong"/>
    <w:basedOn w:val="a0"/>
    <w:uiPriority w:val="22"/>
    <w:qFormat/>
    <w:rsid w:val="008D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C388C-9F8D-4E7B-A392-4F2FF06E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5</cp:revision>
  <dcterms:created xsi:type="dcterms:W3CDTF">2022-06-27T08:43:00Z</dcterms:created>
  <dcterms:modified xsi:type="dcterms:W3CDTF">2022-06-27T10:25:00Z</dcterms:modified>
</cp:coreProperties>
</file>