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95" w:rsidRPr="00B27395" w:rsidRDefault="00B27395" w:rsidP="00B27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95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B27395" w:rsidRPr="00B27395" w:rsidRDefault="00B27395" w:rsidP="00B27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95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B27395" w:rsidRPr="00B27395" w:rsidRDefault="00B27395" w:rsidP="00B27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95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B27395" w:rsidRPr="00B27395" w:rsidRDefault="00B27395" w:rsidP="00B27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9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B27395" w:rsidRPr="00B27395" w:rsidRDefault="00B27395" w:rsidP="00B27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395" w:rsidRPr="00B27395" w:rsidRDefault="00B27395" w:rsidP="00B27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7395" w:rsidRPr="00B27395" w:rsidRDefault="00B27395" w:rsidP="00B27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395" w:rsidRPr="00B27395" w:rsidRDefault="009B6724" w:rsidP="00B2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16.09.</w:t>
      </w:r>
      <w:r w:rsidR="00B27395" w:rsidRPr="00B27395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№128</w:t>
      </w:r>
      <w:bookmarkStart w:id="0" w:name="_GoBack"/>
      <w:bookmarkEnd w:id="0"/>
    </w:p>
    <w:p w:rsidR="00B27395" w:rsidRPr="00B27395" w:rsidRDefault="00B27395" w:rsidP="00B27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7B" w:rsidRDefault="00B27395" w:rsidP="00B2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9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</w:t>
      </w:r>
      <w:r>
        <w:rPr>
          <w:rFonts w:ascii="Times New Roman" w:hAnsi="Times New Roman" w:cs="Times New Roman"/>
          <w:b/>
          <w:sz w:val="28"/>
          <w:szCs w:val="28"/>
        </w:rPr>
        <w:t>нского района от 14.11.2012</w:t>
      </w:r>
      <w:r w:rsidRPr="00B27395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 № 249</w:t>
      </w:r>
      <w:r w:rsidRPr="00B27395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</w:t>
      </w:r>
      <w:r>
        <w:rPr>
          <w:rFonts w:ascii="Times New Roman" w:hAnsi="Times New Roman" w:cs="Times New Roman"/>
          <w:b/>
          <w:sz w:val="28"/>
          <w:szCs w:val="28"/>
        </w:rPr>
        <w:t>го регламента предоставления му</w:t>
      </w:r>
      <w:r w:rsidRPr="00B27395">
        <w:rPr>
          <w:rFonts w:ascii="Times New Roman" w:hAnsi="Times New Roman" w:cs="Times New Roman"/>
          <w:b/>
          <w:sz w:val="28"/>
          <w:szCs w:val="28"/>
        </w:rPr>
        <w:t>ниципальной услуги «Совершение нотариальных услуг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Ломинцевское Щекинского района</w:t>
      </w:r>
      <w:r w:rsidRPr="00B27395">
        <w:rPr>
          <w:rFonts w:ascii="Times New Roman" w:hAnsi="Times New Roman" w:cs="Times New Roman"/>
          <w:b/>
          <w:sz w:val="28"/>
          <w:szCs w:val="28"/>
        </w:rPr>
        <w:t>»</w:t>
      </w:r>
    </w:p>
    <w:p w:rsidR="00B27395" w:rsidRPr="00B27395" w:rsidRDefault="00B27395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распоряжением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постановлением администрации МО Ломинцевское Щекинского района от 02.07.2012</w:t>
      </w:r>
      <w:proofErr w:type="gramEnd"/>
      <w:r w:rsidRPr="00B27395">
        <w:rPr>
          <w:rFonts w:ascii="Times New Roman" w:hAnsi="Times New Roman" w:cs="Times New Roman"/>
          <w:sz w:val="28"/>
          <w:szCs w:val="28"/>
        </w:rPr>
        <w:t xml:space="preserve"> года № 89 «О разработке и утверждении </w:t>
      </w:r>
      <w:proofErr w:type="gramStart"/>
      <w:r w:rsidRPr="00B27395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B27395">
        <w:rPr>
          <w:rFonts w:ascii="Times New Roman" w:hAnsi="Times New Roman" w:cs="Times New Roman"/>
          <w:sz w:val="28"/>
          <w:szCs w:val="28"/>
        </w:rPr>
        <w:t xml:space="preserve"> регламентов исполнения муниципальных функций и административных регламентов предоставления муниципальных услуг», на основании Устава муниципального образования Ломинцевское </w:t>
      </w:r>
      <w:proofErr w:type="spellStart"/>
      <w:r w:rsidRPr="00B27395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B27395">
        <w:rPr>
          <w:rFonts w:ascii="Times New Roman" w:hAnsi="Times New Roman" w:cs="Times New Roman"/>
          <w:sz w:val="28"/>
          <w:szCs w:val="28"/>
        </w:rPr>
        <w:t xml:space="preserve"> района администрация муниципального образования Ломинцевское </w:t>
      </w:r>
      <w:proofErr w:type="spellStart"/>
      <w:r w:rsidRPr="00B27395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B27395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B27395" w:rsidRDefault="00B27395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9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B2739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Ломинцевское Щекинского района от 14.11.2012 года № 249 «Об утверждении административного регламента предоставления </w:t>
      </w:r>
      <w:r w:rsidRPr="00B2739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«Совершение нотариальных услуг на территории муниципального образования Ломинцевское Щекинского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27395" w:rsidRDefault="00B27395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20 главы 2 изложить в следующей редакции:</w:t>
      </w:r>
    </w:p>
    <w:p w:rsidR="00B27395" w:rsidRPr="00B27395" w:rsidRDefault="00B27395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7395">
        <w:rPr>
          <w:rFonts w:ascii="Times New Roman" w:hAnsi="Times New Roman" w:cs="Times New Roman"/>
          <w:sz w:val="28"/>
          <w:szCs w:val="28"/>
        </w:rPr>
        <w:t>Право совершать нотариальные действия, имеют следующие должностные лица местного самоуправления:</w:t>
      </w:r>
    </w:p>
    <w:p w:rsidR="00B27395" w:rsidRPr="00B27395" w:rsidRDefault="00554E3A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395" w:rsidRPr="00B27395">
        <w:rPr>
          <w:rFonts w:ascii="Times New Roman" w:hAnsi="Times New Roman" w:cs="Times New Roman"/>
          <w:sz w:val="28"/>
          <w:szCs w:val="28"/>
        </w:rPr>
        <w:t xml:space="preserve"> в поселении, в котором нет нотариуса, - глава местной администрации поселения и (или) уполномоченное должностное лицо местной администрации поселения;</w:t>
      </w:r>
    </w:p>
    <w:p w:rsid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23</w:t>
      </w:r>
      <w:r w:rsidRPr="004D3A78">
        <w:rPr>
          <w:rFonts w:ascii="Times New Roman" w:hAnsi="Times New Roman" w:cs="Times New Roman"/>
          <w:sz w:val="28"/>
          <w:szCs w:val="28"/>
        </w:rPr>
        <w:t xml:space="preserve"> главы 2 изложить в следующей редакции:</w:t>
      </w:r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D3A78">
        <w:rPr>
          <w:rFonts w:ascii="Times New Roman" w:hAnsi="Times New Roman" w:cs="Times New Roman"/>
          <w:sz w:val="28"/>
          <w:szCs w:val="28"/>
        </w:rPr>
        <w:t>Должностные лица местного самоуправления, указанные в части четвертой статьи 1 настоящих Основ, имеют право совершать следующие нотариальные действия для лиц, зарегистрированных по месту жительства или месту пребывания в соответствующих поселении, населенном пункте:</w:t>
      </w:r>
      <w:proofErr w:type="gramEnd"/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D3A78">
        <w:rPr>
          <w:rFonts w:ascii="Times New Roman" w:hAnsi="Times New Roman" w:cs="Times New Roman"/>
          <w:sz w:val="28"/>
          <w:szCs w:val="28"/>
        </w:rPr>
        <w:t>) удостоверять доверенности, за исключением доверенностей на распоряжение недвижимым имуществом;</w:t>
      </w:r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3A78">
        <w:rPr>
          <w:rFonts w:ascii="Times New Roman" w:hAnsi="Times New Roman" w:cs="Times New Roman"/>
          <w:sz w:val="28"/>
          <w:szCs w:val="28"/>
        </w:rPr>
        <w:t>) принимать меры по охране наследственного имущества путем производства описи наследственного имущества;</w:t>
      </w:r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3A78">
        <w:rPr>
          <w:rFonts w:ascii="Times New Roman" w:hAnsi="Times New Roman" w:cs="Times New Roman"/>
          <w:sz w:val="28"/>
          <w:szCs w:val="28"/>
        </w:rPr>
        <w:t>) свидетельствовать верность копий документов и выписок из них;</w:t>
      </w:r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3A78">
        <w:rPr>
          <w:rFonts w:ascii="Times New Roman" w:hAnsi="Times New Roman" w:cs="Times New Roman"/>
          <w:sz w:val="28"/>
          <w:szCs w:val="28"/>
        </w:rPr>
        <w:t>) свидетельствовать подлинность подписи на документах;</w:t>
      </w:r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3A78">
        <w:rPr>
          <w:rFonts w:ascii="Times New Roman" w:hAnsi="Times New Roman" w:cs="Times New Roman"/>
          <w:sz w:val="28"/>
          <w:szCs w:val="28"/>
        </w:rPr>
        <w:t>) удостоверяют сведения о лицах в случаях, предусмотренных законодательством Российской Федерации;</w:t>
      </w:r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D3A78">
        <w:rPr>
          <w:rFonts w:ascii="Times New Roman" w:hAnsi="Times New Roman" w:cs="Times New Roman"/>
          <w:sz w:val="28"/>
          <w:szCs w:val="28"/>
        </w:rPr>
        <w:t>) удостоверяют факт нахождения гражданина в живых;</w:t>
      </w:r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D3A78">
        <w:rPr>
          <w:rFonts w:ascii="Times New Roman" w:hAnsi="Times New Roman" w:cs="Times New Roman"/>
          <w:sz w:val="28"/>
          <w:szCs w:val="28"/>
        </w:rPr>
        <w:t>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78">
        <w:rPr>
          <w:rFonts w:ascii="Times New Roman" w:hAnsi="Times New Roman" w:cs="Times New Roman"/>
          <w:sz w:val="28"/>
          <w:szCs w:val="28"/>
        </w:rPr>
        <w:t>8) удостоверяют факт нахождения гражданина в определенном месте;</w:t>
      </w:r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78">
        <w:rPr>
          <w:rFonts w:ascii="Times New Roman" w:hAnsi="Times New Roman" w:cs="Times New Roman"/>
          <w:sz w:val="28"/>
          <w:szCs w:val="28"/>
        </w:rPr>
        <w:t>9) удостоверяют тождественность гражданина с лицом, изображенным на фотографии;</w:t>
      </w:r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78">
        <w:rPr>
          <w:rFonts w:ascii="Times New Roman" w:hAnsi="Times New Roman" w:cs="Times New Roman"/>
          <w:sz w:val="28"/>
          <w:szCs w:val="28"/>
        </w:rPr>
        <w:lastRenderedPageBreak/>
        <w:t>10) удостоверяют время предъявления документов;</w:t>
      </w:r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78">
        <w:rPr>
          <w:rFonts w:ascii="Times New Roman" w:hAnsi="Times New Roman" w:cs="Times New Roman"/>
          <w:sz w:val="28"/>
          <w:szCs w:val="28"/>
        </w:rPr>
        <w:t>11) удостоверяют равнозначность электронного документа документу на бумажном носителе;</w:t>
      </w:r>
    </w:p>
    <w:p w:rsid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78">
        <w:rPr>
          <w:rFonts w:ascii="Times New Roman" w:hAnsi="Times New Roman" w:cs="Times New Roman"/>
          <w:sz w:val="28"/>
          <w:szCs w:val="28"/>
        </w:rPr>
        <w:t>12) удостоверяют равнозначность документа на бумажном носителе электронному документу.</w:t>
      </w:r>
    </w:p>
    <w:p w:rsid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A78">
        <w:rPr>
          <w:rFonts w:ascii="Times New Roman" w:hAnsi="Times New Roman" w:cs="Times New Roman"/>
          <w:sz w:val="28"/>
          <w:szCs w:val="28"/>
        </w:rPr>
        <w:t>Сведения об удостоверении или отмене доверенности должны быть направлены органом, в котором работает должностное лицо, удостоверившее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 порядке,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D3A78" w:rsidRP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3A78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4D3A78" w:rsidRDefault="004D3A78" w:rsidP="004D3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7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4D3A78" w:rsidRDefault="004D3A78" w:rsidP="004D3A7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78" w:rsidRDefault="004D3A78" w:rsidP="004D3A7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78" w:rsidRDefault="004D3A78" w:rsidP="004D3A7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78" w:rsidRDefault="004D3A78" w:rsidP="004D3A7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A78" w:rsidRPr="004D3A78" w:rsidRDefault="004D3A78" w:rsidP="004D3A7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A7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D3A78" w:rsidRPr="004D3A78" w:rsidRDefault="004D3A78" w:rsidP="004D3A7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A7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27395" w:rsidRPr="004D3A78" w:rsidRDefault="004D3A78" w:rsidP="004D3A7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A78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                                               В.Н. Маркс</w:t>
      </w:r>
    </w:p>
    <w:sectPr w:rsidR="00B27395" w:rsidRPr="004D3A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9A" w:rsidRDefault="0017559A" w:rsidP="004D3A78">
      <w:pPr>
        <w:spacing w:after="0" w:line="240" w:lineRule="auto"/>
      </w:pPr>
      <w:r>
        <w:separator/>
      </w:r>
    </w:p>
  </w:endnote>
  <w:endnote w:type="continuationSeparator" w:id="0">
    <w:p w:rsidR="0017559A" w:rsidRDefault="0017559A" w:rsidP="004D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8338"/>
      <w:docPartObj>
        <w:docPartGallery w:val="Page Numbers (Bottom of Page)"/>
        <w:docPartUnique/>
      </w:docPartObj>
    </w:sdtPr>
    <w:sdtEndPr/>
    <w:sdtContent>
      <w:p w:rsidR="004D3A78" w:rsidRDefault="004D3A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24">
          <w:rPr>
            <w:noProof/>
          </w:rPr>
          <w:t>2</w:t>
        </w:r>
        <w:r>
          <w:fldChar w:fldCharType="end"/>
        </w:r>
      </w:p>
    </w:sdtContent>
  </w:sdt>
  <w:p w:rsidR="004D3A78" w:rsidRDefault="004D3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9A" w:rsidRDefault="0017559A" w:rsidP="004D3A78">
      <w:pPr>
        <w:spacing w:after="0" w:line="240" w:lineRule="auto"/>
      </w:pPr>
      <w:r>
        <w:separator/>
      </w:r>
    </w:p>
  </w:footnote>
  <w:footnote w:type="continuationSeparator" w:id="0">
    <w:p w:rsidR="0017559A" w:rsidRDefault="0017559A" w:rsidP="004D3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95"/>
    <w:rsid w:val="0017559A"/>
    <w:rsid w:val="002538A1"/>
    <w:rsid w:val="00351BCE"/>
    <w:rsid w:val="004D3A78"/>
    <w:rsid w:val="00554E3A"/>
    <w:rsid w:val="007A66EA"/>
    <w:rsid w:val="009B6724"/>
    <w:rsid w:val="00A45B31"/>
    <w:rsid w:val="00AB3B32"/>
    <w:rsid w:val="00B27395"/>
    <w:rsid w:val="00B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A78"/>
  </w:style>
  <w:style w:type="paragraph" w:styleId="a5">
    <w:name w:val="footer"/>
    <w:basedOn w:val="a"/>
    <w:link w:val="a6"/>
    <w:uiPriority w:val="99"/>
    <w:unhideWhenUsed/>
    <w:rsid w:val="004D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A78"/>
  </w:style>
  <w:style w:type="paragraph" w:styleId="a7">
    <w:name w:val="Balloon Text"/>
    <w:basedOn w:val="a"/>
    <w:link w:val="a8"/>
    <w:uiPriority w:val="99"/>
    <w:semiHidden/>
    <w:unhideWhenUsed/>
    <w:rsid w:val="00AB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A78"/>
  </w:style>
  <w:style w:type="paragraph" w:styleId="a5">
    <w:name w:val="footer"/>
    <w:basedOn w:val="a"/>
    <w:link w:val="a6"/>
    <w:uiPriority w:val="99"/>
    <w:unhideWhenUsed/>
    <w:rsid w:val="004D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A78"/>
  </w:style>
  <w:style w:type="paragraph" w:styleId="a7">
    <w:name w:val="Balloon Text"/>
    <w:basedOn w:val="a"/>
    <w:link w:val="a8"/>
    <w:uiPriority w:val="99"/>
    <w:semiHidden/>
    <w:unhideWhenUsed/>
    <w:rsid w:val="00AB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3DB0-C43A-40D0-BFEE-9BB95CA6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2019-09-12T07:51:00Z</cp:lastPrinted>
  <dcterms:created xsi:type="dcterms:W3CDTF">2019-09-16T06:39:00Z</dcterms:created>
  <dcterms:modified xsi:type="dcterms:W3CDTF">2019-09-20T06:45:00Z</dcterms:modified>
</cp:coreProperties>
</file>